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A" w:rsidRDefault="0078111A" w:rsidP="0078111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D4670C"/>
          <w:sz w:val="48"/>
          <w:szCs w:val="48"/>
        </w:rPr>
      </w:pPr>
      <w:r>
        <w:rPr>
          <w:rFonts w:ascii="Arial" w:hAnsi="Arial" w:cs="Arial"/>
          <w:b/>
          <w:bCs/>
          <w:color w:val="D4670C"/>
          <w:sz w:val="48"/>
          <w:szCs w:val="48"/>
        </w:rPr>
        <w:t>Итоги</w:t>
      </w:r>
    </w:p>
    <w:p w:rsidR="0078111A" w:rsidRDefault="0078111A" w:rsidP="0078111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Отчет о государственной регистрации актов гражданского состояния </w:t>
      </w:r>
      <w:r w:rsidR="004D32C0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                                       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в городе</w:t>
      </w:r>
      <w:r w:rsidR="002D4505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</w:t>
      </w:r>
      <w:r w:rsidR="004D32C0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Набережные Челны                                  </w:t>
      </w:r>
      <w:r w:rsidR="002D4505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               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за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  <w:lang w:val="en-US"/>
        </w:rPr>
        <w:t>I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квартал 201</w:t>
      </w:r>
      <w:r w:rsidR="005878B1">
        <w:rPr>
          <w:rFonts w:ascii="Arial" w:hAnsi="Arial" w:cs="Arial"/>
          <w:b/>
          <w:bCs/>
          <w:color w:val="323232"/>
          <w:kern w:val="36"/>
          <w:sz w:val="40"/>
          <w:szCs w:val="40"/>
        </w:rPr>
        <w:t>9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года</w:t>
      </w:r>
    </w:p>
    <w:p w:rsidR="0078111A" w:rsidRPr="00452188" w:rsidRDefault="003A5AB6" w:rsidP="003A5AB6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</w:t>
      </w:r>
      <w:r w:rsidR="0078111A">
        <w:rPr>
          <w:rFonts w:ascii="Tahoma" w:hAnsi="Tahoma" w:cs="Tahoma"/>
          <w:color w:val="323232"/>
        </w:rPr>
        <w:t xml:space="preserve">За </w:t>
      </w:r>
      <w:r w:rsidR="0078111A">
        <w:rPr>
          <w:rFonts w:ascii="Tahoma" w:hAnsi="Tahoma" w:cs="Tahoma"/>
          <w:color w:val="323232"/>
          <w:lang w:val="en-US"/>
        </w:rPr>
        <w:t>I</w:t>
      </w:r>
      <w:r w:rsidR="0078111A" w:rsidRPr="00CD46B2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квартал 201</w:t>
      </w:r>
      <w:r w:rsidR="005878B1">
        <w:rPr>
          <w:rFonts w:ascii="Tahoma" w:hAnsi="Tahoma" w:cs="Tahoma"/>
          <w:color w:val="323232"/>
        </w:rPr>
        <w:t>9</w:t>
      </w:r>
      <w:r w:rsidR="0078111A">
        <w:rPr>
          <w:rFonts w:ascii="Tahoma" w:hAnsi="Tahoma" w:cs="Tahoma"/>
          <w:color w:val="323232"/>
        </w:rPr>
        <w:t xml:space="preserve"> г. </w:t>
      </w:r>
      <w:r>
        <w:rPr>
          <w:rFonts w:ascii="Tahoma" w:hAnsi="Tahoma" w:cs="Tahoma"/>
          <w:color w:val="323232"/>
        </w:rPr>
        <w:t xml:space="preserve">МКУ </w:t>
      </w:r>
      <w:r w:rsidR="0078111A">
        <w:rPr>
          <w:rFonts w:ascii="Tahoma" w:hAnsi="Tahoma" w:cs="Tahoma"/>
          <w:color w:val="323232"/>
        </w:rPr>
        <w:t>Управлением ЗАГС произведена регистрация</w:t>
      </w:r>
      <w:r>
        <w:rPr>
          <w:rFonts w:ascii="Tahoma" w:hAnsi="Tahoma" w:cs="Tahoma"/>
          <w:color w:val="323232"/>
        </w:rPr>
        <w:t xml:space="preserve">      </w:t>
      </w:r>
      <w:r w:rsidR="0078111A">
        <w:rPr>
          <w:rFonts w:ascii="Tahoma" w:hAnsi="Tahoma" w:cs="Tahoma"/>
          <w:color w:val="323232"/>
        </w:rPr>
        <w:t xml:space="preserve"> </w:t>
      </w:r>
      <w:r w:rsidR="005878B1">
        <w:rPr>
          <w:rStyle w:val="a4"/>
          <w:rFonts w:ascii="Tahoma" w:hAnsi="Tahoma" w:cs="Tahoma"/>
          <w:color w:val="323232"/>
        </w:rPr>
        <w:t>3952</w:t>
      </w:r>
      <w:r w:rsidR="000F34A9">
        <w:rPr>
          <w:rStyle w:val="a4"/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акт</w:t>
      </w:r>
      <w:r w:rsidR="005878B1">
        <w:rPr>
          <w:rFonts w:ascii="Tahoma" w:hAnsi="Tahoma" w:cs="Tahoma"/>
          <w:color w:val="323232"/>
        </w:rPr>
        <w:t>а</w:t>
      </w:r>
      <w:r w:rsidR="00782695">
        <w:rPr>
          <w:rFonts w:ascii="Tahoma" w:hAnsi="Tahoma" w:cs="Tahoma"/>
          <w:color w:val="323232"/>
        </w:rPr>
        <w:t xml:space="preserve"> гражданского состояния. В </w:t>
      </w:r>
      <w:r w:rsidR="0078111A">
        <w:rPr>
          <w:rFonts w:ascii="Tahoma" w:hAnsi="Tahoma" w:cs="Tahoma"/>
          <w:color w:val="323232"/>
        </w:rPr>
        <w:t>сравне</w:t>
      </w:r>
      <w:r w:rsidR="00782695">
        <w:rPr>
          <w:rFonts w:ascii="Tahoma" w:hAnsi="Tahoma" w:cs="Tahoma"/>
          <w:color w:val="323232"/>
        </w:rPr>
        <w:t xml:space="preserve">нии с аналогичным периодом               </w:t>
      </w:r>
      <w:r w:rsidR="004F62A4">
        <w:rPr>
          <w:rFonts w:ascii="Tahoma" w:hAnsi="Tahoma" w:cs="Tahoma"/>
          <w:color w:val="323232"/>
        </w:rPr>
        <w:t>201</w:t>
      </w:r>
      <w:r w:rsidR="005878B1">
        <w:rPr>
          <w:rFonts w:ascii="Tahoma" w:hAnsi="Tahoma" w:cs="Tahoma"/>
          <w:color w:val="323232"/>
        </w:rPr>
        <w:t>8</w:t>
      </w:r>
      <w:r w:rsidR="00782695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г</w:t>
      </w:r>
      <w:r w:rsidR="00782695">
        <w:rPr>
          <w:rFonts w:ascii="Tahoma" w:hAnsi="Tahoma" w:cs="Tahoma"/>
          <w:color w:val="323232"/>
        </w:rPr>
        <w:t>ода</w:t>
      </w:r>
      <w:r>
        <w:rPr>
          <w:rFonts w:ascii="Tahoma" w:hAnsi="Tahoma" w:cs="Tahoma"/>
          <w:color w:val="323232"/>
        </w:rPr>
        <w:t>,</w:t>
      </w:r>
      <w:r w:rsidR="0078111A">
        <w:rPr>
          <w:rFonts w:ascii="Tahoma" w:hAnsi="Tahoma" w:cs="Tahoma"/>
          <w:color w:val="323232"/>
        </w:rPr>
        <w:t>  общее ко</w:t>
      </w:r>
      <w:r w:rsidR="004F62A4">
        <w:rPr>
          <w:rFonts w:ascii="Tahoma" w:hAnsi="Tahoma" w:cs="Tahoma"/>
          <w:color w:val="323232"/>
        </w:rPr>
        <w:t>личество актов у</w:t>
      </w:r>
      <w:r w:rsidR="00635289">
        <w:rPr>
          <w:rFonts w:ascii="Tahoma" w:hAnsi="Tahoma" w:cs="Tahoma"/>
          <w:color w:val="323232"/>
        </w:rPr>
        <w:t>меньши</w:t>
      </w:r>
      <w:r w:rsidR="004F62A4">
        <w:rPr>
          <w:rFonts w:ascii="Tahoma" w:hAnsi="Tahoma" w:cs="Tahoma"/>
          <w:color w:val="323232"/>
        </w:rPr>
        <w:t xml:space="preserve">лось на </w:t>
      </w:r>
      <w:r w:rsidR="00635289">
        <w:rPr>
          <w:rFonts w:ascii="Tahoma" w:hAnsi="Tahoma" w:cs="Tahoma"/>
          <w:color w:val="323232"/>
        </w:rPr>
        <w:t>2</w:t>
      </w:r>
      <w:r w:rsidR="005878B1">
        <w:rPr>
          <w:rFonts w:ascii="Tahoma" w:hAnsi="Tahoma" w:cs="Tahoma"/>
          <w:color w:val="323232"/>
        </w:rPr>
        <w:t>43</w:t>
      </w:r>
      <w:r w:rsidR="0078111A">
        <w:rPr>
          <w:rFonts w:ascii="Tahoma" w:hAnsi="Tahoma" w:cs="Tahoma"/>
          <w:color w:val="323232"/>
        </w:rPr>
        <w:t xml:space="preserve"> (</w:t>
      </w:r>
      <w:r w:rsidR="005878B1">
        <w:rPr>
          <w:rFonts w:ascii="Tahoma" w:hAnsi="Tahoma" w:cs="Tahoma"/>
          <w:color w:val="323232"/>
        </w:rPr>
        <w:t>5</w:t>
      </w:r>
      <w:r w:rsidR="009B6648">
        <w:rPr>
          <w:rFonts w:ascii="Tahoma" w:hAnsi="Tahoma" w:cs="Tahoma"/>
          <w:color w:val="323232"/>
        </w:rPr>
        <w:t>,</w:t>
      </w:r>
      <w:r w:rsidR="005878B1">
        <w:rPr>
          <w:rFonts w:ascii="Tahoma" w:hAnsi="Tahoma" w:cs="Tahoma"/>
          <w:color w:val="323232"/>
        </w:rPr>
        <w:t>8</w:t>
      </w:r>
      <w:r w:rsidR="000F34A9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%). </w:t>
      </w:r>
      <w:r w:rsidR="00452188">
        <w:rPr>
          <w:rFonts w:ascii="Tahoma" w:hAnsi="Tahoma" w:cs="Tahoma"/>
          <w:color w:val="323232"/>
        </w:rPr>
        <w:t>Сравнительные данные приведены в таблице.</w:t>
      </w:r>
      <w:r>
        <w:rPr>
          <w:rFonts w:ascii="Tahoma" w:hAnsi="Tahoma" w:cs="Tahoma"/>
          <w:color w:val="323232"/>
        </w:rPr>
        <w:t xml:space="preserve">  </w:t>
      </w:r>
      <w:r w:rsidR="0078111A">
        <w:rPr>
          <w:rFonts w:ascii="Tahoma" w:hAnsi="Tahoma" w:cs="Tahoma"/>
          <w:color w:val="32323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15"/>
        <w:gridCol w:w="1661"/>
        <w:gridCol w:w="1619"/>
        <w:gridCol w:w="2131"/>
      </w:tblGrid>
      <w:tr w:rsidR="0078111A" w:rsidTr="00CE1300">
        <w:tc>
          <w:tcPr>
            <w:tcW w:w="95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right"/>
              <w:rPr>
                <w:color w:val="323232"/>
              </w:rPr>
            </w:pPr>
          </w:p>
        </w:tc>
      </w:tr>
      <w:tr w:rsidR="00452188" w:rsidTr="00CE1300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FB6466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№</w:t>
            </w:r>
            <w:r>
              <w:rPr>
                <w:color w:val="323232"/>
              </w:rPr>
              <w:t xml:space="preserve">  </w:t>
            </w:r>
            <w:proofErr w:type="gramStart"/>
            <w:r>
              <w:rPr>
                <w:rFonts w:ascii="Tahoma" w:hAnsi="Tahoma" w:cs="Tahoma"/>
                <w:color w:val="323232"/>
              </w:rPr>
              <w:t>п</w:t>
            </w:r>
            <w:proofErr w:type="gramEnd"/>
            <w:r>
              <w:rPr>
                <w:rFonts w:ascii="Tahoma" w:hAnsi="Tahoma" w:cs="Tahoma"/>
                <w:color w:val="323232"/>
              </w:rPr>
              <w:t>/п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FB6466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Вид акта</w:t>
            </w:r>
            <w:r>
              <w:rPr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гражданского состояния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5878B1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>
              <w:rPr>
                <w:rFonts w:ascii="Tahoma" w:hAnsi="Tahoma" w:cs="Tahoma"/>
                <w:color w:val="323232"/>
              </w:rPr>
              <w:t xml:space="preserve"> квартал 201</w:t>
            </w:r>
            <w:r w:rsidR="005878B1">
              <w:rPr>
                <w:rFonts w:ascii="Tahoma" w:hAnsi="Tahoma" w:cs="Tahoma"/>
                <w:color w:val="323232"/>
              </w:rPr>
              <w:t>9</w:t>
            </w:r>
            <w:r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5878B1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>
              <w:rPr>
                <w:rFonts w:ascii="Tahoma" w:hAnsi="Tahoma" w:cs="Tahoma"/>
                <w:color w:val="323232"/>
              </w:rPr>
              <w:t xml:space="preserve"> квартал 201</w:t>
            </w:r>
            <w:r w:rsidR="005878B1">
              <w:rPr>
                <w:rFonts w:ascii="Tahoma" w:hAnsi="Tahoma" w:cs="Tahoma"/>
                <w:color w:val="323232"/>
              </w:rPr>
              <w:t>8</w:t>
            </w:r>
            <w:r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+, -</w:t>
            </w:r>
          </w:p>
        </w:tc>
      </w:tr>
      <w:tr w:rsidR="005878B1" w:rsidTr="00CE1300">
        <w:trPr>
          <w:trHeight w:val="3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Рождение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1669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5878B1" w:rsidP="005878B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- 118</w:t>
            </w:r>
          </w:p>
        </w:tc>
      </w:tr>
      <w:tr w:rsidR="005878B1" w:rsidTr="00CE1300">
        <w:trPr>
          <w:trHeight w:val="3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Заключение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579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- 52</w:t>
            </w:r>
          </w:p>
        </w:tc>
      </w:tr>
      <w:tr w:rsidR="005878B1" w:rsidTr="00CE1300">
        <w:trPr>
          <w:trHeight w:val="34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Расторжение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461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+ 61</w:t>
            </w:r>
          </w:p>
        </w:tc>
      </w:tr>
      <w:tr w:rsidR="005878B1" w:rsidTr="00CE1300">
        <w:trPr>
          <w:trHeight w:val="35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Регистрация смерти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1180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415512" w:rsidP="00415512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- 104</w:t>
            </w:r>
          </w:p>
        </w:tc>
      </w:tr>
      <w:tr w:rsidR="005878B1" w:rsidTr="00CE1300">
        <w:trPr>
          <w:trHeight w:val="34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Усыновление (удочерение)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415512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0</w:t>
            </w:r>
            <w:bookmarkStart w:id="0" w:name="_GoBack"/>
            <w:bookmarkEnd w:id="0"/>
          </w:p>
        </w:tc>
      </w:tr>
      <w:tr w:rsidR="005878B1" w:rsidTr="00CE1300">
        <w:trPr>
          <w:trHeight w:val="34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Перемена Ф. </w:t>
            </w:r>
            <w:proofErr w:type="gramStart"/>
            <w:r>
              <w:rPr>
                <w:rFonts w:ascii="Tahoma" w:hAnsi="Tahoma" w:cs="Tahoma"/>
                <w:color w:val="323232"/>
              </w:rPr>
              <w:t>И. О.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2A3D4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5878B1" w:rsidP="002A3D4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- 5</w:t>
            </w:r>
          </w:p>
        </w:tc>
      </w:tr>
      <w:tr w:rsidR="005878B1" w:rsidTr="00CE1300">
        <w:trPr>
          <w:trHeight w:val="34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Установление отцовства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FB6466" w:rsidRDefault="005878B1" w:rsidP="005878B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- 25</w:t>
            </w:r>
          </w:p>
        </w:tc>
      </w:tr>
      <w:tr w:rsidR="005878B1" w:rsidTr="00CE1300">
        <w:trPr>
          <w:trHeight w:val="3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 Итого: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782695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3952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Default="005878B1" w:rsidP="00432F69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4195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B1" w:rsidRPr="002D4505" w:rsidRDefault="005878B1" w:rsidP="005878B1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- 243</w:t>
            </w:r>
          </w:p>
        </w:tc>
      </w:tr>
    </w:tbl>
    <w:p w:rsidR="00C1605D" w:rsidRDefault="0078111A" w:rsidP="00C1605D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>
        <w:rPr>
          <w:rFonts w:ascii="Tahoma" w:hAnsi="Tahoma" w:cs="Tahoma"/>
          <w:color w:val="323232"/>
        </w:rPr>
        <w:br/>
      </w:r>
      <w:r w:rsidR="003A5AB6">
        <w:rPr>
          <w:rStyle w:val="a4"/>
          <w:rFonts w:ascii="Tahoma" w:hAnsi="Tahoma" w:cs="Tahoma"/>
          <w:color w:val="323232"/>
        </w:rPr>
        <w:t xml:space="preserve">     </w:t>
      </w:r>
      <w:r>
        <w:rPr>
          <w:rStyle w:val="a4"/>
          <w:rFonts w:ascii="Tahoma" w:hAnsi="Tahoma" w:cs="Tahoma"/>
          <w:color w:val="323232"/>
        </w:rPr>
        <w:t>Регистрация рождения</w:t>
      </w:r>
    </w:p>
    <w:p w:rsidR="0078111A" w:rsidRDefault="0078111A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3866A2">
        <w:rPr>
          <w:rFonts w:ascii="Tahoma" w:hAnsi="Tahoma" w:cs="Tahoma"/>
          <w:color w:val="323232"/>
        </w:rPr>
        <w:t>квартал 201</w:t>
      </w:r>
      <w:r w:rsidR="006950B7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 </w:t>
      </w:r>
      <w:r w:rsidR="003A5AB6">
        <w:rPr>
          <w:rFonts w:ascii="Tahoma" w:hAnsi="Tahoma" w:cs="Tahoma"/>
          <w:color w:val="323232"/>
        </w:rPr>
        <w:t xml:space="preserve">МКУ </w:t>
      </w:r>
      <w:r>
        <w:rPr>
          <w:rFonts w:ascii="Tahoma" w:hAnsi="Tahoma" w:cs="Tahoma"/>
          <w:color w:val="323232"/>
        </w:rPr>
        <w:t>Управлением ЗАГС города Н</w:t>
      </w:r>
      <w:r w:rsidR="002F4A53">
        <w:rPr>
          <w:rFonts w:ascii="Tahoma" w:hAnsi="Tahoma" w:cs="Tahoma"/>
          <w:color w:val="323232"/>
        </w:rPr>
        <w:t>абережные Челны зарегистрирован</w:t>
      </w:r>
      <w:r>
        <w:rPr>
          <w:rFonts w:ascii="Tahoma" w:hAnsi="Tahoma" w:cs="Tahoma"/>
          <w:color w:val="323232"/>
        </w:rPr>
        <w:t xml:space="preserve"> </w:t>
      </w:r>
      <w:r w:rsidR="00C1605D">
        <w:rPr>
          <w:rFonts w:ascii="Tahoma" w:hAnsi="Tahoma" w:cs="Tahoma"/>
          <w:color w:val="323232"/>
        </w:rPr>
        <w:t>1</w:t>
      </w:r>
      <w:r w:rsidR="006950B7">
        <w:rPr>
          <w:rFonts w:ascii="Tahoma" w:hAnsi="Tahoma" w:cs="Tahoma"/>
          <w:color w:val="323232"/>
        </w:rPr>
        <w:t>551</w:t>
      </w:r>
      <w:r w:rsidR="002F4A53">
        <w:rPr>
          <w:rFonts w:ascii="Tahoma" w:hAnsi="Tahoma" w:cs="Tahoma"/>
          <w:color w:val="323232"/>
        </w:rPr>
        <w:t xml:space="preserve"> акт</w:t>
      </w:r>
      <w:r>
        <w:rPr>
          <w:rFonts w:ascii="Tahoma" w:hAnsi="Tahoma" w:cs="Tahoma"/>
          <w:color w:val="323232"/>
        </w:rPr>
        <w:t xml:space="preserve"> о рождении, что на </w:t>
      </w:r>
      <w:r w:rsidR="00D0587A">
        <w:rPr>
          <w:rFonts w:ascii="Tahoma" w:hAnsi="Tahoma" w:cs="Tahoma"/>
          <w:color w:val="323232"/>
        </w:rPr>
        <w:t>1</w:t>
      </w:r>
      <w:r w:rsidR="006950B7">
        <w:rPr>
          <w:rFonts w:ascii="Tahoma" w:hAnsi="Tahoma" w:cs="Tahoma"/>
          <w:color w:val="323232"/>
        </w:rPr>
        <w:t>18</w:t>
      </w:r>
      <w:r w:rsidR="003866A2">
        <w:rPr>
          <w:rFonts w:ascii="Tahoma" w:hAnsi="Tahoma" w:cs="Tahoma"/>
          <w:color w:val="323232"/>
        </w:rPr>
        <w:t xml:space="preserve"> акт</w:t>
      </w:r>
      <w:r w:rsidR="00D0587A">
        <w:rPr>
          <w:rFonts w:ascii="Tahoma" w:hAnsi="Tahoma" w:cs="Tahoma"/>
          <w:color w:val="323232"/>
        </w:rPr>
        <w:t>ов</w:t>
      </w:r>
      <w:r w:rsidR="003866A2">
        <w:rPr>
          <w:rFonts w:ascii="Tahoma" w:hAnsi="Tahoma" w:cs="Tahoma"/>
          <w:color w:val="323232"/>
        </w:rPr>
        <w:t xml:space="preserve"> </w:t>
      </w:r>
      <w:r w:rsidR="00C1605D">
        <w:rPr>
          <w:rFonts w:ascii="Tahoma" w:hAnsi="Tahoma" w:cs="Tahoma"/>
          <w:color w:val="323232"/>
        </w:rPr>
        <w:t>меньше</w:t>
      </w:r>
      <w:r w:rsidR="003866A2">
        <w:rPr>
          <w:rFonts w:ascii="Tahoma" w:hAnsi="Tahoma" w:cs="Tahoma"/>
          <w:color w:val="323232"/>
        </w:rPr>
        <w:t xml:space="preserve"> соответствующего периода 201</w:t>
      </w:r>
      <w:r w:rsidR="006950B7">
        <w:rPr>
          <w:rFonts w:ascii="Tahoma" w:hAnsi="Tahoma" w:cs="Tahoma"/>
          <w:color w:val="323232"/>
        </w:rPr>
        <w:t>8</w:t>
      </w:r>
      <w:r w:rsidR="00D0587A">
        <w:rPr>
          <w:rFonts w:ascii="Tahoma" w:hAnsi="Tahoma" w:cs="Tahoma"/>
          <w:color w:val="323232"/>
        </w:rPr>
        <w:t xml:space="preserve"> года. </w:t>
      </w:r>
      <w:r>
        <w:rPr>
          <w:rFonts w:ascii="Tahoma" w:hAnsi="Tahoma" w:cs="Tahoma"/>
          <w:color w:val="323232"/>
        </w:rPr>
        <w:t xml:space="preserve">Таким образом, </w:t>
      </w:r>
      <w:r w:rsidR="003866A2">
        <w:rPr>
          <w:rFonts w:ascii="Tahoma" w:hAnsi="Tahoma" w:cs="Tahoma"/>
          <w:color w:val="323232"/>
        </w:rPr>
        <w:t>у</w:t>
      </w:r>
      <w:r w:rsidR="00C1605D">
        <w:rPr>
          <w:rFonts w:ascii="Tahoma" w:hAnsi="Tahoma" w:cs="Tahoma"/>
          <w:color w:val="323232"/>
        </w:rPr>
        <w:t>меньш</w:t>
      </w:r>
      <w:r w:rsidR="002D4505">
        <w:rPr>
          <w:rFonts w:ascii="Tahoma" w:hAnsi="Tahoma" w:cs="Tahoma"/>
          <w:color w:val="323232"/>
        </w:rPr>
        <w:t>ение</w:t>
      </w:r>
      <w:r w:rsidR="003866A2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составило </w:t>
      </w:r>
      <w:r w:rsidR="00D0587A">
        <w:rPr>
          <w:rFonts w:ascii="Tahoma" w:hAnsi="Tahoma" w:cs="Tahoma"/>
          <w:color w:val="323232"/>
        </w:rPr>
        <w:t>7</w:t>
      </w:r>
      <w:r w:rsidR="003866A2" w:rsidRPr="003866A2">
        <w:rPr>
          <w:rFonts w:ascii="Tahoma" w:hAnsi="Tahoma" w:cs="Tahoma"/>
          <w:color w:val="323232"/>
        </w:rPr>
        <w:t>,</w:t>
      </w:r>
      <w:r w:rsidR="00D0587A">
        <w:rPr>
          <w:rFonts w:ascii="Tahoma" w:hAnsi="Tahoma" w:cs="Tahoma"/>
          <w:color w:val="323232"/>
        </w:rPr>
        <w:t>1</w:t>
      </w:r>
      <w:r w:rsidR="00CF05C4">
        <w:rPr>
          <w:rFonts w:ascii="Tahoma" w:hAnsi="Tahoma" w:cs="Tahoma"/>
          <w:color w:val="323232"/>
        </w:rPr>
        <w:t>%</w:t>
      </w:r>
      <w:r w:rsidR="00C1605D">
        <w:rPr>
          <w:rFonts w:ascii="Tahoma" w:hAnsi="Tahoma" w:cs="Tahoma"/>
          <w:color w:val="323232"/>
        </w:rPr>
        <w:t>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94"/>
        <w:gridCol w:w="3043"/>
      </w:tblGrid>
      <w:tr w:rsidR="0078111A" w:rsidTr="00CE1300"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C55831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C55831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рождении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C55831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6950B7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за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увеличение  на   3</w:t>
            </w:r>
            <w:r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9 </w:t>
            </w:r>
            <w:r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6950B7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за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уменьшение на   12</w:t>
            </w:r>
            <w:r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4</w:t>
            </w:r>
            <w:r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6950B7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за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50B7" w:rsidRDefault="006950B7" w:rsidP="00432F69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уменьшение на   7</w:t>
            </w:r>
            <w:r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</w:t>
            </w:r>
            <w:r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3866A2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66A2" w:rsidRDefault="00CE1300" w:rsidP="006950B7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3A5AB6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з</w:t>
            </w:r>
            <w:r w:rsid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а </w:t>
            </w:r>
            <w:r w:rsid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 w:rsid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 w:rsidR="003866A2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6950B7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3866A2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66A2" w:rsidRDefault="00C1605D" w:rsidP="006950B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6950B7">
              <w:rPr>
                <w:rFonts w:ascii="Tahoma" w:hAnsi="Tahoma" w:cs="Tahoma"/>
                <w:color w:val="323232"/>
              </w:rPr>
              <w:t>551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66A2" w:rsidRDefault="003A5AB6" w:rsidP="00D0587A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C1605D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  </w:t>
            </w:r>
            <w:r w:rsidR="00D0587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7</w:t>
            </w:r>
            <w:r w:rsidR="00C1605D"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D0587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</w:t>
            </w:r>
            <w:r w:rsidR="00C1605D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</w:tbl>
    <w:p w:rsidR="00C1605D" w:rsidRDefault="00C1605D" w:rsidP="00C1605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</w:t>
      </w:r>
      <w:r w:rsidR="0078111A" w:rsidRPr="00CF05C4">
        <w:rPr>
          <w:rFonts w:ascii="Tahoma" w:hAnsi="Tahoma" w:cs="Tahoma"/>
          <w:color w:val="323232"/>
        </w:rPr>
        <w:t xml:space="preserve">При этом в </w:t>
      </w:r>
      <w:r w:rsidR="0078111A" w:rsidRPr="00CF05C4">
        <w:rPr>
          <w:rFonts w:ascii="Tahoma" w:hAnsi="Tahoma" w:cs="Tahoma"/>
          <w:color w:val="323232"/>
          <w:lang w:val="en-US"/>
        </w:rPr>
        <w:t>I</w:t>
      </w:r>
      <w:r w:rsidR="0078111A" w:rsidRPr="00CF05C4">
        <w:rPr>
          <w:rFonts w:ascii="Tahoma" w:hAnsi="Tahoma" w:cs="Tahoma"/>
          <w:color w:val="323232"/>
        </w:rPr>
        <w:t xml:space="preserve"> квартале 201</w:t>
      </w:r>
      <w:r w:rsidR="006950B7">
        <w:rPr>
          <w:rFonts w:ascii="Tahoma" w:hAnsi="Tahoma" w:cs="Tahoma"/>
          <w:color w:val="323232"/>
        </w:rPr>
        <w:t>9</w:t>
      </w:r>
      <w:r w:rsidR="0078111A" w:rsidRPr="00CF05C4">
        <w:rPr>
          <w:rFonts w:ascii="Tahoma" w:hAnsi="Tahoma" w:cs="Tahoma"/>
          <w:color w:val="323232"/>
        </w:rPr>
        <w:t xml:space="preserve"> года от общего числа зарегистрированных дете</w:t>
      </w:r>
      <w:r w:rsidR="00C55831" w:rsidRPr="00CF05C4">
        <w:rPr>
          <w:rFonts w:ascii="Tahoma" w:hAnsi="Tahoma" w:cs="Tahoma"/>
          <w:color w:val="323232"/>
        </w:rPr>
        <w:t xml:space="preserve">й родилось в неполных семьях </w:t>
      </w:r>
      <w:r w:rsidR="006950B7">
        <w:rPr>
          <w:rFonts w:ascii="Tahoma" w:hAnsi="Tahoma" w:cs="Tahoma"/>
          <w:color w:val="323232"/>
        </w:rPr>
        <w:t>84</w:t>
      </w:r>
      <w:r w:rsidR="00B51475">
        <w:rPr>
          <w:rFonts w:ascii="Tahoma" w:hAnsi="Tahoma" w:cs="Tahoma"/>
          <w:color w:val="323232"/>
        </w:rPr>
        <w:t xml:space="preserve"> ребенка</w:t>
      </w:r>
      <w:r w:rsidR="00705DAE">
        <w:rPr>
          <w:rFonts w:ascii="Tahoma" w:hAnsi="Tahoma" w:cs="Tahoma"/>
          <w:color w:val="323232"/>
        </w:rPr>
        <w:t xml:space="preserve"> </w:t>
      </w:r>
      <w:r w:rsidR="00C55831" w:rsidRPr="00CF05C4">
        <w:rPr>
          <w:rFonts w:ascii="Tahoma" w:hAnsi="Tahoma" w:cs="Tahoma"/>
          <w:color w:val="323232"/>
        </w:rPr>
        <w:t xml:space="preserve"> или </w:t>
      </w:r>
      <w:r w:rsidR="007054E5">
        <w:rPr>
          <w:rFonts w:ascii="Tahoma" w:hAnsi="Tahoma" w:cs="Tahoma"/>
          <w:color w:val="323232"/>
        </w:rPr>
        <w:t>5</w:t>
      </w:r>
      <w:r w:rsidR="00B51475">
        <w:rPr>
          <w:rFonts w:ascii="Tahoma" w:hAnsi="Tahoma" w:cs="Tahoma"/>
          <w:color w:val="323232"/>
        </w:rPr>
        <w:t>,</w:t>
      </w:r>
      <w:r w:rsidR="006950B7">
        <w:rPr>
          <w:rFonts w:ascii="Tahoma" w:hAnsi="Tahoma" w:cs="Tahoma"/>
          <w:color w:val="323232"/>
        </w:rPr>
        <w:t>4</w:t>
      </w:r>
      <w:r w:rsidR="00CF05C4" w:rsidRPr="00CF05C4">
        <w:rPr>
          <w:rFonts w:ascii="Tahoma" w:hAnsi="Tahoma" w:cs="Tahoma"/>
          <w:color w:val="323232"/>
        </w:rPr>
        <w:t xml:space="preserve"> </w:t>
      </w:r>
      <w:r w:rsidR="0078111A" w:rsidRPr="00CF05C4">
        <w:rPr>
          <w:rFonts w:ascii="Tahoma" w:hAnsi="Tahoma" w:cs="Tahoma"/>
          <w:color w:val="323232"/>
        </w:rPr>
        <w:t xml:space="preserve">%. </w:t>
      </w:r>
    </w:p>
    <w:p w:rsidR="003A5AB6" w:rsidRPr="00C1605D" w:rsidRDefault="00C1605D" w:rsidP="00C1605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 </w:t>
      </w:r>
      <w:r w:rsidR="0078111A" w:rsidRPr="0032778C">
        <w:rPr>
          <w:rFonts w:ascii="Tahoma" w:hAnsi="Tahoma" w:cs="Tahoma"/>
          <w:color w:val="323232"/>
        </w:rPr>
        <w:t xml:space="preserve">Из общего числа детей, рождение которых зарегистрировано за </w:t>
      </w:r>
      <w:r w:rsidR="0078111A" w:rsidRPr="0032778C">
        <w:rPr>
          <w:rFonts w:ascii="Tahoma" w:hAnsi="Tahoma" w:cs="Tahoma"/>
          <w:color w:val="323232"/>
          <w:lang w:val="en-US"/>
        </w:rPr>
        <w:t>I</w:t>
      </w:r>
      <w:r w:rsidR="0078111A" w:rsidRPr="0032778C">
        <w:rPr>
          <w:rFonts w:ascii="Tahoma" w:hAnsi="Tahoma" w:cs="Tahoma"/>
          <w:color w:val="323232"/>
        </w:rPr>
        <w:t xml:space="preserve"> </w:t>
      </w:r>
      <w:r w:rsidR="00C55831" w:rsidRPr="0032778C">
        <w:rPr>
          <w:rFonts w:ascii="Tahoma" w:hAnsi="Tahoma" w:cs="Tahoma"/>
          <w:color w:val="323232"/>
        </w:rPr>
        <w:t xml:space="preserve">квартал </w:t>
      </w:r>
      <w:r w:rsidR="00331C27">
        <w:rPr>
          <w:rFonts w:ascii="Tahoma" w:hAnsi="Tahoma" w:cs="Tahoma"/>
          <w:color w:val="323232"/>
        </w:rPr>
        <w:t xml:space="preserve">  </w:t>
      </w:r>
      <w:r w:rsidR="00C55831" w:rsidRPr="0032778C">
        <w:rPr>
          <w:rFonts w:ascii="Tahoma" w:hAnsi="Tahoma" w:cs="Tahoma"/>
          <w:color w:val="323232"/>
        </w:rPr>
        <w:t>201</w:t>
      </w:r>
      <w:r w:rsidR="00A50278">
        <w:rPr>
          <w:rFonts w:ascii="Tahoma" w:hAnsi="Tahoma" w:cs="Tahoma"/>
          <w:color w:val="323232"/>
        </w:rPr>
        <w:t>9</w:t>
      </w:r>
      <w:r w:rsidR="00380D7E" w:rsidRPr="0032778C">
        <w:rPr>
          <w:rFonts w:ascii="Tahoma" w:hAnsi="Tahoma" w:cs="Tahoma"/>
          <w:color w:val="323232"/>
        </w:rPr>
        <w:t xml:space="preserve"> года, </w:t>
      </w:r>
      <w:r w:rsidR="00DC01F7">
        <w:rPr>
          <w:rFonts w:ascii="Tahoma" w:hAnsi="Tahoma" w:cs="Tahoma"/>
          <w:color w:val="323232"/>
        </w:rPr>
        <w:t>6</w:t>
      </w:r>
      <w:r w:rsidR="00A50278">
        <w:rPr>
          <w:rFonts w:ascii="Tahoma" w:hAnsi="Tahoma" w:cs="Tahoma"/>
          <w:color w:val="323232"/>
        </w:rPr>
        <w:t>03</w:t>
      </w:r>
      <w:r w:rsidR="00331C27">
        <w:rPr>
          <w:rFonts w:ascii="Tahoma" w:hAnsi="Tahoma" w:cs="Tahoma"/>
          <w:color w:val="323232"/>
        </w:rPr>
        <w:t xml:space="preserve"> ребенка</w:t>
      </w:r>
      <w:r w:rsidR="0078111A" w:rsidRPr="0032778C">
        <w:rPr>
          <w:rFonts w:ascii="Tahoma" w:hAnsi="Tahoma" w:cs="Tahoma"/>
          <w:color w:val="323232"/>
        </w:rPr>
        <w:t xml:space="preserve"> яв</w:t>
      </w:r>
      <w:r w:rsidR="00380D7E" w:rsidRPr="0032778C">
        <w:rPr>
          <w:rFonts w:ascii="Tahoma" w:hAnsi="Tahoma" w:cs="Tahoma"/>
          <w:color w:val="323232"/>
        </w:rPr>
        <w:t>ляются первенцами (</w:t>
      </w:r>
      <w:r w:rsidR="007F71FA">
        <w:rPr>
          <w:rFonts w:ascii="Tahoma" w:hAnsi="Tahoma" w:cs="Tahoma"/>
          <w:color w:val="323232"/>
        </w:rPr>
        <w:t>38</w:t>
      </w:r>
      <w:r w:rsidR="0032778C" w:rsidRPr="0032778C">
        <w:rPr>
          <w:rFonts w:ascii="Tahoma" w:hAnsi="Tahoma" w:cs="Tahoma"/>
          <w:color w:val="323232"/>
        </w:rPr>
        <w:t>,</w:t>
      </w:r>
      <w:r w:rsidR="00A50278">
        <w:rPr>
          <w:rFonts w:ascii="Tahoma" w:hAnsi="Tahoma" w:cs="Tahoma"/>
          <w:color w:val="323232"/>
        </w:rPr>
        <w:t>9</w:t>
      </w:r>
      <w:r w:rsidR="002D443E">
        <w:rPr>
          <w:rFonts w:ascii="Tahoma" w:hAnsi="Tahoma" w:cs="Tahoma"/>
          <w:color w:val="323232"/>
        </w:rPr>
        <w:t xml:space="preserve"> </w:t>
      </w:r>
      <w:r w:rsidR="00380D7E" w:rsidRPr="0032778C">
        <w:rPr>
          <w:rFonts w:ascii="Tahoma" w:hAnsi="Tahoma" w:cs="Tahoma"/>
          <w:color w:val="323232"/>
        </w:rPr>
        <w:t xml:space="preserve">%), </w:t>
      </w:r>
      <w:r w:rsidR="00A50278">
        <w:rPr>
          <w:rFonts w:ascii="Tahoma" w:hAnsi="Tahoma" w:cs="Tahoma"/>
          <w:color w:val="323232"/>
        </w:rPr>
        <w:t>647</w:t>
      </w:r>
      <w:r w:rsidR="00331C27">
        <w:rPr>
          <w:rFonts w:ascii="Tahoma" w:hAnsi="Tahoma" w:cs="Tahoma"/>
          <w:color w:val="323232"/>
        </w:rPr>
        <w:t xml:space="preserve"> </w:t>
      </w:r>
      <w:r w:rsidR="0078111A" w:rsidRPr="0032778C">
        <w:rPr>
          <w:rFonts w:ascii="Tahoma" w:hAnsi="Tahoma" w:cs="Tahoma"/>
          <w:color w:val="323232"/>
        </w:rPr>
        <w:t>- вторыми детьм</w:t>
      </w:r>
      <w:r w:rsidR="00380D7E" w:rsidRPr="0032778C">
        <w:rPr>
          <w:rFonts w:ascii="Tahoma" w:hAnsi="Tahoma" w:cs="Tahoma"/>
          <w:color w:val="323232"/>
        </w:rPr>
        <w:t>и (</w:t>
      </w:r>
      <w:r w:rsidR="0032778C" w:rsidRPr="0032778C">
        <w:rPr>
          <w:rFonts w:ascii="Tahoma" w:hAnsi="Tahoma" w:cs="Tahoma"/>
          <w:color w:val="323232"/>
        </w:rPr>
        <w:t>4</w:t>
      </w:r>
      <w:r w:rsidR="00A50278">
        <w:rPr>
          <w:rFonts w:ascii="Tahoma" w:hAnsi="Tahoma" w:cs="Tahoma"/>
          <w:color w:val="323232"/>
        </w:rPr>
        <w:t>1</w:t>
      </w:r>
      <w:r w:rsidR="0032778C" w:rsidRPr="0032778C">
        <w:rPr>
          <w:rFonts w:ascii="Tahoma" w:hAnsi="Tahoma" w:cs="Tahoma"/>
          <w:color w:val="323232"/>
        </w:rPr>
        <w:t>,</w:t>
      </w:r>
      <w:r w:rsidR="00A50278">
        <w:rPr>
          <w:rFonts w:ascii="Tahoma" w:hAnsi="Tahoma" w:cs="Tahoma"/>
          <w:color w:val="323232"/>
        </w:rPr>
        <w:t>7</w:t>
      </w:r>
      <w:r w:rsidR="00380D7E" w:rsidRPr="0032778C">
        <w:rPr>
          <w:rFonts w:ascii="Tahoma" w:hAnsi="Tahoma" w:cs="Tahoma"/>
          <w:color w:val="323232"/>
        </w:rPr>
        <w:t>%),</w:t>
      </w:r>
      <w:r w:rsidR="0032778C" w:rsidRPr="0032778C">
        <w:rPr>
          <w:rFonts w:ascii="Tahoma" w:hAnsi="Tahoma" w:cs="Tahoma"/>
          <w:color w:val="323232"/>
        </w:rPr>
        <w:t xml:space="preserve"> </w:t>
      </w:r>
      <w:r w:rsidR="0032778C">
        <w:rPr>
          <w:rFonts w:ascii="Tahoma" w:hAnsi="Tahoma" w:cs="Tahoma"/>
          <w:color w:val="323232"/>
        </w:rPr>
        <w:t xml:space="preserve"> </w:t>
      </w:r>
      <w:r w:rsidR="005745CC">
        <w:rPr>
          <w:rFonts w:ascii="Tahoma" w:hAnsi="Tahoma" w:cs="Tahoma"/>
          <w:color w:val="323232"/>
        </w:rPr>
        <w:t>2</w:t>
      </w:r>
      <w:r w:rsidR="00A50278">
        <w:rPr>
          <w:rFonts w:ascii="Tahoma" w:hAnsi="Tahoma" w:cs="Tahoma"/>
          <w:color w:val="323232"/>
        </w:rPr>
        <w:t>40</w:t>
      </w:r>
      <w:r w:rsidR="0032778C">
        <w:rPr>
          <w:rFonts w:ascii="Tahoma" w:hAnsi="Tahoma" w:cs="Tahoma"/>
          <w:color w:val="323232"/>
        </w:rPr>
        <w:t xml:space="preserve"> </w:t>
      </w:r>
      <w:r w:rsidR="00380D7E" w:rsidRPr="0032778C">
        <w:rPr>
          <w:rFonts w:ascii="Tahoma" w:hAnsi="Tahoma" w:cs="Tahoma"/>
          <w:color w:val="323232"/>
        </w:rPr>
        <w:t>- (</w:t>
      </w:r>
      <w:r w:rsidR="005745CC">
        <w:rPr>
          <w:rFonts w:ascii="Tahoma" w:hAnsi="Tahoma" w:cs="Tahoma"/>
          <w:color w:val="323232"/>
        </w:rPr>
        <w:t>1</w:t>
      </w:r>
      <w:r w:rsidR="007F71FA">
        <w:rPr>
          <w:rFonts w:ascii="Tahoma" w:hAnsi="Tahoma" w:cs="Tahoma"/>
          <w:color w:val="323232"/>
        </w:rPr>
        <w:t>5</w:t>
      </w:r>
      <w:r w:rsidR="0032778C" w:rsidRPr="0032778C">
        <w:rPr>
          <w:rFonts w:ascii="Tahoma" w:hAnsi="Tahoma" w:cs="Tahoma"/>
          <w:color w:val="323232"/>
        </w:rPr>
        <w:t>,</w:t>
      </w:r>
      <w:r w:rsidR="00A50278">
        <w:rPr>
          <w:rFonts w:ascii="Tahoma" w:hAnsi="Tahoma" w:cs="Tahoma"/>
          <w:color w:val="323232"/>
        </w:rPr>
        <w:t>5</w:t>
      </w:r>
      <w:r w:rsidR="0032778C" w:rsidRPr="0032778C">
        <w:rPr>
          <w:rFonts w:ascii="Tahoma" w:hAnsi="Tahoma" w:cs="Tahoma"/>
          <w:color w:val="323232"/>
        </w:rPr>
        <w:t xml:space="preserve"> </w:t>
      </w:r>
      <w:r w:rsidR="00380D7E" w:rsidRPr="0032778C">
        <w:rPr>
          <w:rFonts w:ascii="Tahoma" w:hAnsi="Tahoma" w:cs="Tahoma"/>
          <w:color w:val="323232"/>
        </w:rPr>
        <w:t xml:space="preserve">%) - третьими, </w:t>
      </w:r>
      <w:r w:rsidR="00A50278">
        <w:rPr>
          <w:rFonts w:ascii="Tahoma" w:hAnsi="Tahoma" w:cs="Tahoma"/>
          <w:color w:val="323232"/>
        </w:rPr>
        <w:t>60</w:t>
      </w:r>
      <w:r w:rsidR="0032778C">
        <w:rPr>
          <w:rFonts w:ascii="Tahoma" w:hAnsi="Tahoma" w:cs="Tahoma"/>
          <w:color w:val="323232"/>
        </w:rPr>
        <w:t xml:space="preserve"> - </w:t>
      </w:r>
      <w:r w:rsidR="00380D7E" w:rsidRPr="0032778C">
        <w:rPr>
          <w:rFonts w:ascii="Tahoma" w:hAnsi="Tahoma" w:cs="Tahoma"/>
          <w:color w:val="323232"/>
        </w:rPr>
        <w:t>(</w:t>
      </w:r>
      <w:r w:rsidR="007F71FA">
        <w:rPr>
          <w:rFonts w:ascii="Tahoma" w:hAnsi="Tahoma" w:cs="Tahoma"/>
          <w:color w:val="323232"/>
        </w:rPr>
        <w:t>3</w:t>
      </w:r>
      <w:r w:rsidR="0032778C" w:rsidRPr="0032778C">
        <w:rPr>
          <w:rFonts w:ascii="Tahoma" w:hAnsi="Tahoma" w:cs="Tahoma"/>
          <w:color w:val="323232"/>
        </w:rPr>
        <w:t>,</w:t>
      </w:r>
      <w:r w:rsidR="00A50278">
        <w:rPr>
          <w:rFonts w:ascii="Tahoma" w:hAnsi="Tahoma" w:cs="Tahoma"/>
          <w:color w:val="323232"/>
        </w:rPr>
        <w:t>9</w:t>
      </w:r>
      <w:r w:rsidR="0032778C" w:rsidRPr="0032778C">
        <w:rPr>
          <w:rFonts w:ascii="Tahoma" w:hAnsi="Tahoma" w:cs="Tahoma"/>
          <w:color w:val="323232"/>
        </w:rPr>
        <w:t xml:space="preserve"> </w:t>
      </w:r>
      <w:r w:rsidR="0078111A" w:rsidRPr="0032778C">
        <w:rPr>
          <w:rFonts w:ascii="Tahoma" w:hAnsi="Tahoma" w:cs="Tahoma"/>
          <w:color w:val="323232"/>
        </w:rPr>
        <w:t>%) - четвертыми и более.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486"/>
        <w:gridCol w:w="1349"/>
        <w:gridCol w:w="1704"/>
        <w:gridCol w:w="1140"/>
      </w:tblGrid>
      <w:tr w:rsidR="00456E2B" w:rsidRPr="001148F8" w:rsidTr="00C5780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ind w:left="2899"/>
              <w:rPr>
                <w:rStyle w:val="FontStyle34"/>
                <w:rFonts w:ascii="Tahoma" w:hAnsi="Tahoma" w:cs="Tahoma"/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Рождение детей</w:t>
            </w:r>
          </w:p>
        </w:tc>
      </w:tr>
      <w:tr w:rsidR="00456E2B" w:rsidRPr="001148F8" w:rsidTr="00456E2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Fonts w:ascii="Tahoma" w:hAnsi="Tahoma" w:cs="Tahoma"/>
                <w:color w:val="323232"/>
              </w:rPr>
              <w:t> </w:t>
            </w:r>
          </w:p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1-й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2-й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ind w:left="625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3-й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456E2B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4-й и более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E2B" w:rsidRPr="00BB47B0" w:rsidRDefault="00456E2B" w:rsidP="00456E2B">
            <w:pPr>
              <w:pStyle w:val="a3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не указано</w:t>
            </w:r>
          </w:p>
        </w:tc>
      </w:tr>
      <w:tr w:rsidR="00A50278" w:rsidRPr="001148F8" w:rsidTr="00456E2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1148F8" w:rsidRDefault="00A50278" w:rsidP="00A50278">
            <w:pPr>
              <w:pStyle w:val="a3"/>
              <w:rPr>
                <w:color w:val="323232"/>
                <w:highlight w:val="yellow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9C0243">
              <w:rPr>
                <w:rFonts w:ascii="Tahoma" w:hAnsi="Tahoma" w:cs="Tahoma"/>
                <w:color w:val="323232"/>
              </w:rPr>
              <w:t xml:space="preserve">за </w:t>
            </w:r>
            <w:r w:rsidRPr="009C0243"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9C0243">
              <w:rPr>
                <w:rFonts w:ascii="Tahoma" w:hAnsi="Tahoma" w:cs="Tahoma"/>
                <w:color w:val="323232"/>
              </w:rPr>
              <w:t xml:space="preserve"> квартал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 xml:space="preserve"> 201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8 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1D6DD5" w:rsidRDefault="00A50278" w:rsidP="00432F69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ab/>
              <w:t>640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1D6DD5" w:rsidRDefault="00A50278" w:rsidP="00432F69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>723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1D6DD5" w:rsidRDefault="00A50278" w:rsidP="00432F69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>253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1D6DD5" w:rsidRDefault="00A50278" w:rsidP="00432F69">
            <w:pPr>
              <w:pStyle w:val="a3"/>
              <w:spacing w:line="276" w:lineRule="auto"/>
              <w:ind w:left="663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278" w:rsidRPr="001D6DD5" w:rsidRDefault="00A50278" w:rsidP="00432F69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</w:p>
        </w:tc>
      </w:tr>
      <w:tr w:rsidR="00A50278" w:rsidRPr="001148F8" w:rsidTr="00456E2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Default="00A50278" w:rsidP="00A50278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9C0243">
              <w:rPr>
                <w:rFonts w:ascii="Tahoma" w:hAnsi="Tahoma" w:cs="Tahoma"/>
                <w:color w:val="323232"/>
              </w:rPr>
              <w:t xml:space="preserve">за </w:t>
            </w:r>
            <w:r w:rsidRPr="009C0243"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9C0243">
              <w:rPr>
                <w:rFonts w:ascii="Tahoma" w:hAnsi="Tahoma" w:cs="Tahoma"/>
                <w:color w:val="323232"/>
              </w:rPr>
              <w:t xml:space="preserve"> квартал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 xml:space="preserve"> 201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9 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E7725B" w:rsidRDefault="00A50278" w:rsidP="00A50278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ab/>
            </w:r>
            <w:r>
              <w:rPr>
                <w:rFonts w:ascii="Tahoma" w:hAnsi="Tahoma" w:cs="Tahoma"/>
                <w:color w:val="323232"/>
              </w:rPr>
              <w:t>603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E7725B" w:rsidRDefault="00A50278" w:rsidP="00432F69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E7725B" w:rsidRDefault="00A50278" w:rsidP="00432F69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0278" w:rsidRPr="00E7725B" w:rsidRDefault="00A50278" w:rsidP="00432F69">
            <w:pPr>
              <w:pStyle w:val="a3"/>
              <w:spacing w:line="276" w:lineRule="auto"/>
              <w:ind w:left="66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278" w:rsidRPr="00E7725B" w:rsidRDefault="00A50278" w:rsidP="00432F69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E7725B">
              <w:rPr>
                <w:rFonts w:ascii="Tahoma" w:hAnsi="Tahoma" w:cs="Tahoma"/>
                <w:color w:val="323232"/>
              </w:rPr>
              <w:t>1</w:t>
            </w:r>
          </w:p>
        </w:tc>
      </w:tr>
    </w:tbl>
    <w:p w:rsidR="0078111A" w:rsidRPr="00314CA1" w:rsidRDefault="00705DAE" w:rsidP="00314CA1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ab/>
      </w:r>
      <w:r w:rsidR="0078111A">
        <w:rPr>
          <w:rFonts w:ascii="Tahoma" w:hAnsi="Tahoma" w:cs="Tahoma"/>
          <w:color w:val="323232"/>
        </w:rPr>
        <w:br/>
      </w:r>
      <w:r w:rsidR="001148F8">
        <w:rPr>
          <w:rFonts w:ascii="Tahoma" w:hAnsi="Tahoma" w:cs="Tahoma"/>
          <w:color w:val="323232"/>
        </w:rPr>
        <w:t xml:space="preserve">     </w:t>
      </w:r>
      <w:r w:rsidR="005745CC">
        <w:rPr>
          <w:rFonts w:ascii="Tahoma" w:hAnsi="Tahoma" w:cs="Tahoma"/>
          <w:color w:val="323232"/>
        </w:rPr>
        <w:t>З</w:t>
      </w:r>
      <w:r w:rsidR="0078111A">
        <w:rPr>
          <w:rFonts w:ascii="Tahoma" w:hAnsi="Tahoma" w:cs="Tahoma"/>
          <w:color w:val="323232"/>
        </w:rPr>
        <w:t xml:space="preserve">а </w:t>
      </w:r>
      <w:r w:rsidR="0078111A">
        <w:rPr>
          <w:rFonts w:ascii="Tahoma" w:hAnsi="Tahoma" w:cs="Tahoma"/>
          <w:color w:val="323232"/>
          <w:lang w:val="en-US"/>
        </w:rPr>
        <w:t>I</w:t>
      </w:r>
      <w:r w:rsidR="0078111A" w:rsidRPr="000732E2">
        <w:rPr>
          <w:rFonts w:ascii="Tahoma" w:hAnsi="Tahoma" w:cs="Tahoma"/>
          <w:color w:val="323232"/>
        </w:rPr>
        <w:t xml:space="preserve"> </w:t>
      </w:r>
      <w:r w:rsidR="00380D7E">
        <w:rPr>
          <w:rFonts w:ascii="Tahoma" w:hAnsi="Tahoma" w:cs="Tahoma"/>
          <w:color w:val="323232"/>
        </w:rPr>
        <w:t>квартал   201</w:t>
      </w:r>
      <w:r w:rsidR="00291AB4">
        <w:rPr>
          <w:rFonts w:ascii="Tahoma" w:hAnsi="Tahoma" w:cs="Tahoma"/>
          <w:color w:val="323232"/>
        </w:rPr>
        <w:t>9</w:t>
      </w:r>
      <w:r w:rsidR="00380D7E">
        <w:rPr>
          <w:rFonts w:ascii="Tahoma" w:hAnsi="Tahoma" w:cs="Tahoma"/>
          <w:color w:val="323232"/>
        </w:rPr>
        <w:t xml:space="preserve"> года родил</w:t>
      </w:r>
      <w:r w:rsidR="002E6B9E">
        <w:rPr>
          <w:rFonts w:ascii="Tahoma" w:hAnsi="Tahoma" w:cs="Tahoma"/>
          <w:color w:val="323232"/>
        </w:rPr>
        <w:t>о</w:t>
      </w:r>
      <w:r w:rsidR="00380D7E">
        <w:rPr>
          <w:rFonts w:ascii="Tahoma" w:hAnsi="Tahoma" w:cs="Tahoma"/>
          <w:color w:val="323232"/>
        </w:rPr>
        <w:t xml:space="preserve">сь </w:t>
      </w:r>
      <w:r w:rsidR="00291AB4">
        <w:rPr>
          <w:rFonts w:ascii="Tahoma" w:hAnsi="Tahoma" w:cs="Tahoma"/>
          <w:color w:val="323232"/>
        </w:rPr>
        <w:t>30</w:t>
      </w:r>
      <w:r w:rsidR="0078111A">
        <w:rPr>
          <w:rFonts w:ascii="Tahoma" w:hAnsi="Tahoma" w:cs="Tahoma"/>
          <w:color w:val="323232"/>
        </w:rPr>
        <w:t xml:space="preserve"> пар двойняшек</w:t>
      </w:r>
      <w:r w:rsidR="009546FF">
        <w:rPr>
          <w:rFonts w:ascii="Tahoma" w:hAnsi="Tahoma" w:cs="Tahoma"/>
          <w:color w:val="323232"/>
        </w:rPr>
        <w:t>,</w:t>
      </w:r>
      <w:r w:rsidR="009546FF" w:rsidRPr="009546FF">
        <w:rPr>
          <w:rFonts w:ascii="Tahoma" w:hAnsi="Tahoma" w:cs="Tahoma"/>
          <w:color w:val="323232"/>
        </w:rPr>
        <w:t xml:space="preserve"> </w:t>
      </w:r>
      <w:r w:rsidR="009546FF" w:rsidRPr="000D29A9">
        <w:rPr>
          <w:rFonts w:ascii="Tahoma" w:hAnsi="Tahoma" w:cs="Tahoma"/>
          <w:color w:val="323232"/>
        </w:rPr>
        <w:t xml:space="preserve">что </w:t>
      </w:r>
      <w:r w:rsidR="00782695">
        <w:rPr>
          <w:rFonts w:ascii="Tahoma" w:hAnsi="Tahoma" w:cs="Tahoma"/>
          <w:color w:val="323232"/>
        </w:rPr>
        <w:t xml:space="preserve">на </w:t>
      </w:r>
      <w:r w:rsidR="0032667D">
        <w:rPr>
          <w:rFonts w:ascii="Tahoma" w:hAnsi="Tahoma" w:cs="Tahoma"/>
          <w:color w:val="323232"/>
        </w:rPr>
        <w:t>2</w:t>
      </w:r>
      <w:r w:rsidR="00782695">
        <w:rPr>
          <w:rFonts w:ascii="Tahoma" w:hAnsi="Tahoma" w:cs="Tahoma"/>
          <w:color w:val="323232"/>
        </w:rPr>
        <w:t xml:space="preserve"> пар</w:t>
      </w:r>
      <w:r w:rsidR="0032667D">
        <w:rPr>
          <w:rFonts w:ascii="Tahoma" w:hAnsi="Tahoma" w:cs="Tahoma"/>
          <w:color w:val="323232"/>
        </w:rPr>
        <w:t xml:space="preserve">ы </w:t>
      </w:r>
      <w:r w:rsidR="00291AB4">
        <w:rPr>
          <w:rFonts w:ascii="Tahoma" w:hAnsi="Tahoma" w:cs="Tahoma"/>
          <w:color w:val="323232"/>
        </w:rPr>
        <w:t>боль</w:t>
      </w:r>
      <w:r w:rsidR="0032667D">
        <w:rPr>
          <w:rFonts w:ascii="Tahoma" w:hAnsi="Tahoma" w:cs="Tahoma"/>
          <w:color w:val="323232"/>
        </w:rPr>
        <w:t>ш</w:t>
      </w:r>
      <w:r w:rsidR="00782695">
        <w:rPr>
          <w:rFonts w:ascii="Tahoma" w:hAnsi="Tahoma" w:cs="Tahoma"/>
          <w:color w:val="323232"/>
        </w:rPr>
        <w:t xml:space="preserve">е </w:t>
      </w:r>
      <w:r w:rsidR="009546FF" w:rsidRPr="000D29A9">
        <w:rPr>
          <w:rFonts w:ascii="Tahoma" w:hAnsi="Tahoma" w:cs="Tahoma"/>
          <w:color w:val="323232"/>
        </w:rPr>
        <w:t>показател</w:t>
      </w:r>
      <w:r w:rsidR="00782695">
        <w:rPr>
          <w:rFonts w:ascii="Tahoma" w:hAnsi="Tahoma" w:cs="Tahoma"/>
          <w:color w:val="323232"/>
        </w:rPr>
        <w:t>я</w:t>
      </w:r>
      <w:r w:rsidR="009546FF" w:rsidRPr="000D29A9">
        <w:rPr>
          <w:rFonts w:ascii="Tahoma" w:hAnsi="Tahoma" w:cs="Tahoma"/>
          <w:color w:val="323232"/>
        </w:rPr>
        <w:t xml:space="preserve">  прошлого года.</w:t>
      </w:r>
    </w:p>
    <w:p w:rsidR="0078111A" w:rsidRDefault="0078111A" w:rsidP="0078111A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Style w:val="a4"/>
          <w:rFonts w:ascii="Tahoma" w:hAnsi="Tahoma" w:cs="Tahoma"/>
          <w:color w:val="323232"/>
        </w:rPr>
        <w:t xml:space="preserve">     </w:t>
      </w:r>
      <w:r>
        <w:rPr>
          <w:rStyle w:val="a4"/>
          <w:rFonts w:ascii="Tahoma" w:hAnsi="Tahoma" w:cs="Tahoma"/>
          <w:color w:val="323232"/>
        </w:rPr>
        <w:t>Регистрация брака</w:t>
      </w:r>
    </w:p>
    <w:p w:rsidR="0078111A" w:rsidRDefault="0078111A" w:rsidP="003A5AB6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A8326B">
        <w:rPr>
          <w:rFonts w:ascii="Tahoma" w:hAnsi="Tahoma" w:cs="Tahoma"/>
          <w:color w:val="323232"/>
        </w:rPr>
        <w:t>квартал 201</w:t>
      </w:r>
      <w:r w:rsidR="00945F13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 в городе Набережные Челны  </w:t>
      </w:r>
      <w:r w:rsidR="00A3158E">
        <w:rPr>
          <w:rFonts w:ascii="Tahoma" w:hAnsi="Tahoma" w:cs="Tahoma"/>
          <w:color w:val="323232"/>
        </w:rPr>
        <w:t>5</w:t>
      </w:r>
      <w:r w:rsidR="00945F13">
        <w:rPr>
          <w:rFonts w:ascii="Tahoma" w:hAnsi="Tahoma" w:cs="Tahoma"/>
          <w:color w:val="323232"/>
        </w:rPr>
        <w:t>2</w:t>
      </w:r>
      <w:r w:rsidR="00A67F58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пар скрепили б</w:t>
      </w:r>
      <w:r w:rsidR="00A8326B">
        <w:rPr>
          <w:rFonts w:ascii="Tahoma" w:hAnsi="Tahoma" w:cs="Tahoma"/>
          <w:color w:val="323232"/>
        </w:rPr>
        <w:t xml:space="preserve">рачный союз подписями, что на </w:t>
      </w:r>
      <w:r w:rsidR="00945F13">
        <w:rPr>
          <w:rFonts w:ascii="Tahoma" w:hAnsi="Tahoma" w:cs="Tahoma"/>
          <w:color w:val="323232"/>
        </w:rPr>
        <w:t>52</w:t>
      </w:r>
      <w:r>
        <w:rPr>
          <w:rFonts w:ascii="Tahoma" w:hAnsi="Tahoma" w:cs="Tahoma"/>
          <w:color w:val="323232"/>
        </w:rPr>
        <w:t xml:space="preserve"> пар</w:t>
      </w:r>
      <w:r w:rsidR="00945F13">
        <w:rPr>
          <w:rFonts w:ascii="Tahoma" w:hAnsi="Tahoma" w:cs="Tahoma"/>
          <w:color w:val="323232"/>
        </w:rPr>
        <w:t>ы</w:t>
      </w:r>
      <w:r>
        <w:rPr>
          <w:rFonts w:ascii="Tahoma" w:hAnsi="Tahoma" w:cs="Tahoma"/>
          <w:color w:val="323232"/>
        </w:rPr>
        <w:t xml:space="preserve"> </w:t>
      </w:r>
      <w:r w:rsidR="00945F13">
        <w:rPr>
          <w:rFonts w:ascii="Tahoma" w:hAnsi="Tahoma" w:cs="Tahoma"/>
          <w:color w:val="323232"/>
        </w:rPr>
        <w:t>мень</w:t>
      </w:r>
      <w:r w:rsidR="00E42CAF">
        <w:rPr>
          <w:rFonts w:ascii="Tahoma" w:hAnsi="Tahoma" w:cs="Tahoma"/>
          <w:color w:val="323232"/>
        </w:rPr>
        <w:t>ше</w:t>
      </w:r>
      <w:r w:rsidR="00A8326B">
        <w:rPr>
          <w:rFonts w:ascii="Tahoma" w:hAnsi="Tahoma" w:cs="Tahoma"/>
          <w:color w:val="323232"/>
        </w:rPr>
        <w:t xml:space="preserve">, чем за аналогичный период </w:t>
      </w:r>
      <w:r w:rsidR="00E42CAF">
        <w:rPr>
          <w:rFonts w:ascii="Tahoma" w:hAnsi="Tahoma" w:cs="Tahoma"/>
          <w:color w:val="323232"/>
        </w:rPr>
        <w:t xml:space="preserve"> </w:t>
      </w:r>
      <w:r w:rsidR="00A8326B">
        <w:rPr>
          <w:rFonts w:ascii="Tahoma" w:hAnsi="Tahoma" w:cs="Tahoma"/>
          <w:color w:val="323232"/>
        </w:rPr>
        <w:t>201</w:t>
      </w:r>
      <w:r w:rsidR="00945F13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22"/>
        <w:gridCol w:w="3089"/>
      </w:tblGrid>
      <w:tr w:rsidR="0078111A" w:rsidTr="00CE1300"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A8326B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A8326B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заключении брака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A8326B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945F13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 14</w:t>
            </w:r>
            <w:r w:rsidRPr="00A8326B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2</w:t>
            </w:r>
            <w:r w:rsidRPr="00A8326B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945F13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1</w:t>
            </w:r>
            <w:r w:rsidRPr="00A8326B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6</w:t>
            </w:r>
            <w:r w:rsidRPr="00A8326B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945F13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579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F13" w:rsidRDefault="00945F13" w:rsidP="00432F69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2</w:t>
            </w:r>
            <w:r w:rsidRPr="00A8326B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8</w:t>
            </w:r>
            <w:r w:rsidRPr="00A8326B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A8326B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26B" w:rsidRDefault="009546FF" w:rsidP="00945F13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3A5AB6">
              <w:rPr>
                <w:rFonts w:ascii="Tahoma" w:hAnsi="Tahoma" w:cs="Tahoma"/>
                <w:color w:val="323232"/>
              </w:rPr>
              <w:t>з</w:t>
            </w:r>
            <w:r w:rsidR="00A8326B">
              <w:rPr>
                <w:rFonts w:ascii="Tahoma" w:hAnsi="Tahoma" w:cs="Tahoma"/>
                <w:color w:val="323232"/>
              </w:rPr>
              <w:t xml:space="preserve">а </w:t>
            </w:r>
            <w:r w:rsidR="00A8326B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A8326B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A8326B">
              <w:rPr>
                <w:rFonts w:ascii="Tahoma" w:hAnsi="Tahoma" w:cs="Tahoma"/>
                <w:color w:val="323232"/>
              </w:rPr>
              <w:t>квартал</w:t>
            </w:r>
            <w:r w:rsidR="00A8326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A8326B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945F13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A8326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26B" w:rsidRDefault="00A3158E" w:rsidP="00945F13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</w:t>
            </w:r>
            <w:r w:rsidR="00945F13">
              <w:rPr>
                <w:rFonts w:ascii="Tahoma" w:hAnsi="Tahoma" w:cs="Tahoma"/>
                <w:color w:val="323232"/>
              </w:rPr>
              <w:t>2</w:t>
            </w:r>
            <w:r w:rsidR="00A67F58"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26B" w:rsidRDefault="003A5AB6" w:rsidP="00945F13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945F13">
              <w:rPr>
                <w:rFonts w:ascii="Tahoma" w:hAnsi="Tahoma" w:cs="Tahoma"/>
                <w:color w:val="323232"/>
              </w:rPr>
              <w:t>уменьшение на  9</w:t>
            </w:r>
            <w:r w:rsidR="00945F13" w:rsidRPr="00A8326B">
              <w:rPr>
                <w:rFonts w:ascii="Tahoma" w:hAnsi="Tahoma" w:cs="Tahoma"/>
                <w:color w:val="323232"/>
              </w:rPr>
              <w:t>,</w:t>
            </w:r>
            <w:r w:rsidR="00945F13">
              <w:rPr>
                <w:rFonts w:ascii="Tahoma" w:hAnsi="Tahoma" w:cs="Tahoma"/>
                <w:color w:val="323232"/>
              </w:rPr>
              <w:t>0</w:t>
            </w:r>
            <w:r w:rsidR="00945F13" w:rsidRPr="00A8326B">
              <w:rPr>
                <w:rFonts w:ascii="Tahoma" w:hAnsi="Tahoma" w:cs="Tahoma"/>
                <w:color w:val="323232"/>
              </w:rPr>
              <w:t xml:space="preserve"> </w:t>
            </w:r>
            <w:r w:rsidR="00945F13">
              <w:rPr>
                <w:rFonts w:ascii="Tahoma" w:hAnsi="Tahoma" w:cs="Tahoma"/>
                <w:color w:val="323232"/>
              </w:rPr>
              <w:t xml:space="preserve"> </w:t>
            </w:r>
            <w:r w:rsidR="00945F13"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</w:tbl>
    <w:p w:rsidR="00314CA1" w:rsidRDefault="0078111A" w:rsidP="00C1605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32778C" w:rsidRPr="0032778C">
        <w:rPr>
          <w:rFonts w:ascii="Tahoma" w:hAnsi="Tahoma" w:cs="Tahoma"/>
          <w:color w:val="323232"/>
        </w:rPr>
        <w:t xml:space="preserve">     </w:t>
      </w:r>
      <w:r w:rsidRPr="0032778C">
        <w:rPr>
          <w:rFonts w:ascii="Tahoma" w:hAnsi="Tahoma" w:cs="Tahoma"/>
          <w:color w:val="323232"/>
        </w:rPr>
        <w:t xml:space="preserve">Межнациональных браков за </w:t>
      </w:r>
      <w:r w:rsidRPr="0032778C">
        <w:rPr>
          <w:rFonts w:ascii="Tahoma" w:hAnsi="Tahoma" w:cs="Tahoma"/>
          <w:color w:val="323232"/>
          <w:lang w:val="en-US"/>
        </w:rPr>
        <w:t>I</w:t>
      </w:r>
      <w:r w:rsidRPr="0032778C">
        <w:rPr>
          <w:rFonts w:ascii="Tahoma" w:hAnsi="Tahoma" w:cs="Tahoma"/>
          <w:color w:val="323232"/>
        </w:rPr>
        <w:t xml:space="preserve"> кварт</w:t>
      </w:r>
      <w:r w:rsidR="00A8326B" w:rsidRPr="0032778C">
        <w:rPr>
          <w:rFonts w:ascii="Tahoma" w:hAnsi="Tahoma" w:cs="Tahoma"/>
          <w:color w:val="323232"/>
        </w:rPr>
        <w:t>ал 201</w:t>
      </w:r>
      <w:r w:rsidR="00945F13">
        <w:rPr>
          <w:rFonts w:ascii="Tahoma" w:hAnsi="Tahoma" w:cs="Tahoma"/>
          <w:color w:val="323232"/>
        </w:rPr>
        <w:t>9</w:t>
      </w:r>
      <w:r w:rsidR="00A8326B" w:rsidRPr="0032778C">
        <w:rPr>
          <w:rFonts w:ascii="Tahoma" w:hAnsi="Tahoma" w:cs="Tahoma"/>
          <w:color w:val="323232"/>
        </w:rPr>
        <w:t xml:space="preserve"> года зарегистрировано </w:t>
      </w:r>
      <w:r w:rsidR="009546FF">
        <w:rPr>
          <w:rFonts w:ascii="Tahoma" w:hAnsi="Tahoma" w:cs="Tahoma"/>
          <w:color w:val="323232"/>
        </w:rPr>
        <w:t>1</w:t>
      </w:r>
      <w:r w:rsidR="00945F13">
        <w:rPr>
          <w:rFonts w:ascii="Tahoma" w:hAnsi="Tahoma" w:cs="Tahoma"/>
          <w:color w:val="323232"/>
        </w:rPr>
        <w:t>4</w:t>
      </w:r>
      <w:r w:rsidR="00314CA1">
        <w:rPr>
          <w:rFonts w:ascii="Tahoma" w:hAnsi="Tahoma" w:cs="Tahoma"/>
          <w:color w:val="323232"/>
        </w:rPr>
        <w:t>2</w:t>
      </w:r>
      <w:r w:rsidR="00A8326B" w:rsidRPr="0032778C">
        <w:rPr>
          <w:rFonts w:ascii="Tahoma" w:hAnsi="Tahoma" w:cs="Tahoma"/>
          <w:color w:val="323232"/>
        </w:rPr>
        <w:t xml:space="preserve">, что на </w:t>
      </w:r>
      <w:r w:rsidR="005B08D9">
        <w:rPr>
          <w:rFonts w:ascii="Tahoma" w:hAnsi="Tahoma" w:cs="Tahoma"/>
          <w:color w:val="323232"/>
        </w:rPr>
        <w:t>2</w:t>
      </w:r>
      <w:r w:rsidR="00945F13">
        <w:rPr>
          <w:rFonts w:ascii="Tahoma" w:hAnsi="Tahoma" w:cs="Tahoma"/>
          <w:color w:val="323232"/>
        </w:rPr>
        <w:t>0</w:t>
      </w:r>
      <w:r w:rsidR="00AB7CA5">
        <w:rPr>
          <w:rFonts w:ascii="Tahoma" w:hAnsi="Tahoma" w:cs="Tahoma"/>
          <w:color w:val="323232"/>
        </w:rPr>
        <w:t xml:space="preserve"> брак</w:t>
      </w:r>
      <w:r w:rsidR="00314CA1">
        <w:rPr>
          <w:rFonts w:ascii="Tahoma" w:hAnsi="Tahoma" w:cs="Tahoma"/>
          <w:color w:val="323232"/>
        </w:rPr>
        <w:t xml:space="preserve">ов </w:t>
      </w:r>
      <w:r w:rsidR="00945F13">
        <w:rPr>
          <w:rFonts w:ascii="Tahoma" w:hAnsi="Tahoma" w:cs="Tahoma"/>
          <w:color w:val="323232"/>
        </w:rPr>
        <w:t>мень</w:t>
      </w:r>
      <w:r w:rsidR="00314CA1">
        <w:rPr>
          <w:rFonts w:ascii="Tahoma" w:hAnsi="Tahoma" w:cs="Tahoma"/>
          <w:color w:val="323232"/>
        </w:rPr>
        <w:t>ше</w:t>
      </w:r>
      <w:r w:rsidR="00A3158E">
        <w:rPr>
          <w:rFonts w:ascii="Tahoma" w:hAnsi="Tahoma" w:cs="Tahoma"/>
          <w:color w:val="323232"/>
        </w:rPr>
        <w:t>,</w:t>
      </w:r>
      <w:r w:rsidR="00A8326B" w:rsidRPr="0032778C">
        <w:rPr>
          <w:rFonts w:ascii="Tahoma" w:hAnsi="Tahoma" w:cs="Tahoma"/>
          <w:color w:val="323232"/>
        </w:rPr>
        <w:t xml:space="preserve"> </w:t>
      </w:r>
      <w:r w:rsidR="007C04BB">
        <w:rPr>
          <w:rFonts w:ascii="Tahoma" w:hAnsi="Tahoma" w:cs="Tahoma"/>
          <w:color w:val="323232"/>
        </w:rPr>
        <w:t xml:space="preserve">чем в </w:t>
      </w:r>
      <w:r w:rsidR="005B08D9">
        <w:rPr>
          <w:rFonts w:ascii="Tahoma" w:hAnsi="Tahoma" w:cs="Tahoma"/>
          <w:color w:val="323232"/>
        </w:rPr>
        <w:t>2</w:t>
      </w:r>
      <w:r w:rsidR="00A8326B" w:rsidRPr="0032778C">
        <w:rPr>
          <w:rFonts w:ascii="Tahoma" w:hAnsi="Tahoma" w:cs="Tahoma"/>
          <w:color w:val="323232"/>
        </w:rPr>
        <w:t>01</w:t>
      </w:r>
      <w:r w:rsidR="00945F13">
        <w:rPr>
          <w:rFonts w:ascii="Tahoma" w:hAnsi="Tahoma" w:cs="Tahoma"/>
          <w:color w:val="323232"/>
        </w:rPr>
        <w:t>8</w:t>
      </w:r>
      <w:r w:rsidRPr="0032778C">
        <w:rPr>
          <w:rFonts w:ascii="Tahoma" w:hAnsi="Tahoma" w:cs="Tahoma"/>
          <w:color w:val="323232"/>
        </w:rPr>
        <w:t xml:space="preserve"> год</w:t>
      </w:r>
      <w:r w:rsidR="007C04BB">
        <w:rPr>
          <w:rFonts w:ascii="Tahoma" w:hAnsi="Tahoma" w:cs="Tahoma"/>
          <w:color w:val="323232"/>
        </w:rPr>
        <w:t>у</w:t>
      </w:r>
      <w:r w:rsidRPr="0032778C">
        <w:rPr>
          <w:rFonts w:ascii="Tahoma" w:hAnsi="Tahoma" w:cs="Tahoma"/>
          <w:color w:val="323232"/>
        </w:rPr>
        <w:t>.</w:t>
      </w:r>
      <w:r w:rsidR="00C1605D">
        <w:rPr>
          <w:rFonts w:ascii="Tahoma" w:hAnsi="Tahoma" w:cs="Tahoma"/>
          <w:color w:val="323232"/>
        </w:rPr>
        <w:t xml:space="preserve"> </w:t>
      </w:r>
    </w:p>
    <w:p w:rsidR="00AB7CA5" w:rsidRPr="00C1605D" w:rsidRDefault="00314CA1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t xml:space="preserve">      </w:t>
      </w:r>
      <w:r w:rsidR="0078111A" w:rsidRPr="0032778C">
        <w:rPr>
          <w:rFonts w:ascii="Tahoma" w:hAnsi="Tahoma" w:cs="Tahoma"/>
          <w:color w:val="323232"/>
        </w:rPr>
        <w:t xml:space="preserve">Количество браков с иностранными гражданами за </w:t>
      </w:r>
      <w:r w:rsidR="0078111A" w:rsidRPr="0032778C">
        <w:rPr>
          <w:rFonts w:ascii="Tahoma" w:hAnsi="Tahoma" w:cs="Tahoma"/>
          <w:color w:val="323232"/>
          <w:lang w:val="en-US"/>
        </w:rPr>
        <w:t>I</w:t>
      </w:r>
      <w:r w:rsidR="0078111A" w:rsidRPr="0032778C">
        <w:rPr>
          <w:rFonts w:ascii="Tahoma" w:hAnsi="Tahoma" w:cs="Tahoma"/>
          <w:color w:val="323232"/>
        </w:rPr>
        <w:t xml:space="preserve"> </w:t>
      </w:r>
      <w:r w:rsidR="00A8326B" w:rsidRPr="0032778C">
        <w:rPr>
          <w:rFonts w:ascii="Tahoma" w:hAnsi="Tahoma" w:cs="Tahoma"/>
          <w:color w:val="323232"/>
        </w:rPr>
        <w:t>квартал 201</w:t>
      </w:r>
      <w:r w:rsidR="005A61AA">
        <w:rPr>
          <w:rFonts w:ascii="Tahoma" w:hAnsi="Tahoma" w:cs="Tahoma"/>
          <w:color w:val="323232"/>
        </w:rPr>
        <w:t>9</w:t>
      </w:r>
      <w:r w:rsidR="00B87C6D" w:rsidRPr="0032778C">
        <w:rPr>
          <w:rFonts w:ascii="Tahoma" w:hAnsi="Tahoma" w:cs="Tahoma"/>
          <w:color w:val="323232"/>
        </w:rPr>
        <w:t xml:space="preserve"> года  – </w:t>
      </w:r>
      <w:r w:rsidR="0032778C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1</w:t>
      </w:r>
      <w:r w:rsidR="005A61AA">
        <w:rPr>
          <w:rFonts w:ascii="Tahoma" w:hAnsi="Tahoma" w:cs="Tahoma"/>
          <w:color w:val="323232"/>
        </w:rPr>
        <w:t>9</w:t>
      </w:r>
      <w:r w:rsidR="0078111A" w:rsidRPr="0032778C">
        <w:rPr>
          <w:rFonts w:ascii="Tahoma" w:hAnsi="Tahoma" w:cs="Tahoma"/>
          <w:color w:val="323232"/>
        </w:rPr>
        <w:t xml:space="preserve"> пар, </w:t>
      </w:r>
      <w:r w:rsidR="007C04BB">
        <w:rPr>
          <w:rFonts w:ascii="Tahoma" w:hAnsi="Tahoma" w:cs="Tahoma"/>
          <w:color w:val="323232"/>
        </w:rPr>
        <w:t>в</w:t>
      </w:r>
      <w:r w:rsidR="0078111A" w:rsidRPr="0032778C">
        <w:rPr>
          <w:rFonts w:ascii="Tahoma" w:hAnsi="Tahoma" w:cs="Tahoma"/>
          <w:color w:val="323232"/>
        </w:rPr>
        <w:t xml:space="preserve">  201</w:t>
      </w:r>
      <w:r w:rsidR="005A61AA">
        <w:rPr>
          <w:rFonts w:ascii="Tahoma" w:hAnsi="Tahoma" w:cs="Tahoma"/>
          <w:color w:val="323232"/>
        </w:rPr>
        <w:t>8</w:t>
      </w:r>
      <w:r w:rsidR="0078111A" w:rsidRPr="0032778C">
        <w:rPr>
          <w:rFonts w:ascii="Tahoma" w:hAnsi="Tahoma" w:cs="Tahoma"/>
          <w:color w:val="323232"/>
        </w:rPr>
        <w:t xml:space="preserve"> год</w:t>
      </w:r>
      <w:r w:rsidR="005A61AA">
        <w:rPr>
          <w:rFonts w:ascii="Tahoma" w:hAnsi="Tahoma" w:cs="Tahoma"/>
          <w:color w:val="323232"/>
        </w:rPr>
        <w:t>у</w:t>
      </w:r>
      <w:r w:rsidR="0078111A" w:rsidRPr="0032778C">
        <w:rPr>
          <w:rFonts w:ascii="Tahoma" w:hAnsi="Tahoma" w:cs="Tahoma"/>
          <w:color w:val="323232"/>
        </w:rPr>
        <w:t xml:space="preserve"> – </w:t>
      </w:r>
      <w:r w:rsidR="005A61AA">
        <w:rPr>
          <w:rFonts w:ascii="Tahoma" w:hAnsi="Tahoma" w:cs="Tahoma"/>
          <w:color w:val="323232"/>
        </w:rPr>
        <w:t>15</w:t>
      </w:r>
      <w:r w:rsidR="00AB7CA5">
        <w:rPr>
          <w:rFonts w:ascii="Tahoma" w:hAnsi="Tahoma" w:cs="Tahoma"/>
          <w:color w:val="323232"/>
        </w:rPr>
        <w:t xml:space="preserve"> </w:t>
      </w:r>
      <w:r w:rsidR="0078111A" w:rsidRPr="0032778C">
        <w:rPr>
          <w:rFonts w:ascii="Tahoma" w:hAnsi="Tahoma" w:cs="Tahoma"/>
          <w:color w:val="323232"/>
        </w:rPr>
        <w:t>пар.</w:t>
      </w:r>
      <w:r w:rsidR="0078111A">
        <w:rPr>
          <w:rFonts w:ascii="Tahoma" w:hAnsi="Tahoma" w:cs="Tahoma"/>
          <w:color w:val="323232"/>
        </w:rPr>
        <w:t xml:space="preserve"> </w:t>
      </w:r>
    </w:p>
    <w:p w:rsidR="004F6C63" w:rsidRDefault="003A5AB6" w:rsidP="004F6C63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</w:t>
      </w:r>
      <w:r w:rsidR="0078111A">
        <w:rPr>
          <w:rStyle w:val="a4"/>
          <w:rFonts w:ascii="Tahoma" w:hAnsi="Tahoma" w:cs="Tahoma"/>
          <w:color w:val="323232"/>
        </w:rPr>
        <w:t>Расторжение брака</w:t>
      </w:r>
    </w:p>
    <w:p w:rsidR="0078111A" w:rsidRDefault="0078111A" w:rsidP="004F6C63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Fonts w:ascii="Tahoma" w:hAnsi="Tahoma" w:cs="Tahoma"/>
          <w:color w:val="323232"/>
        </w:rPr>
        <w:t xml:space="preserve"> 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B87C6D">
        <w:rPr>
          <w:rFonts w:ascii="Tahoma" w:hAnsi="Tahoma" w:cs="Tahoma"/>
          <w:color w:val="323232"/>
        </w:rPr>
        <w:t>квартал 201</w:t>
      </w:r>
      <w:r w:rsidR="00AD4ED2">
        <w:rPr>
          <w:rFonts w:ascii="Tahoma" w:hAnsi="Tahoma" w:cs="Tahoma"/>
          <w:color w:val="323232"/>
        </w:rPr>
        <w:t>9</w:t>
      </w:r>
      <w:r>
        <w:rPr>
          <w:rFonts w:ascii="Tahoma" w:hAnsi="Tahoma" w:cs="Tahoma"/>
          <w:color w:val="323232"/>
        </w:rPr>
        <w:t xml:space="preserve"> года зарегистрирован</w:t>
      </w:r>
      <w:r w:rsidR="00AD4ED2">
        <w:rPr>
          <w:rFonts w:ascii="Tahoma" w:hAnsi="Tahoma" w:cs="Tahoma"/>
          <w:color w:val="323232"/>
        </w:rPr>
        <w:t>о</w:t>
      </w:r>
      <w:r>
        <w:rPr>
          <w:rFonts w:ascii="Tahoma" w:hAnsi="Tahoma" w:cs="Tahoma"/>
          <w:color w:val="323232"/>
        </w:rPr>
        <w:t xml:space="preserve"> </w:t>
      </w:r>
      <w:r w:rsidR="00AD4ED2">
        <w:rPr>
          <w:rFonts w:ascii="Tahoma" w:hAnsi="Tahoma" w:cs="Tahoma"/>
          <w:color w:val="323232"/>
        </w:rPr>
        <w:t>522</w:t>
      </w:r>
      <w:r>
        <w:rPr>
          <w:rFonts w:ascii="Tahoma" w:hAnsi="Tahoma" w:cs="Tahoma"/>
          <w:color w:val="323232"/>
        </w:rPr>
        <w:t xml:space="preserve"> акт</w:t>
      </w:r>
      <w:r w:rsidR="00AD4ED2">
        <w:rPr>
          <w:rFonts w:ascii="Tahoma" w:hAnsi="Tahoma" w:cs="Tahoma"/>
          <w:color w:val="323232"/>
        </w:rPr>
        <w:t>а</w:t>
      </w:r>
      <w:r w:rsidR="00B87C6D">
        <w:rPr>
          <w:rFonts w:ascii="Tahoma" w:hAnsi="Tahoma" w:cs="Tahoma"/>
          <w:color w:val="323232"/>
        </w:rPr>
        <w:t xml:space="preserve"> о расторжении брака, что на </w:t>
      </w:r>
      <w:r w:rsidR="00AD4ED2">
        <w:rPr>
          <w:rFonts w:ascii="Tahoma" w:hAnsi="Tahoma" w:cs="Tahoma"/>
          <w:color w:val="323232"/>
        </w:rPr>
        <w:t>61</w:t>
      </w:r>
      <w:r w:rsidR="00493A94">
        <w:rPr>
          <w:rFonts w:ascii="Tahoma" w:hAnsi="Tahoma" w:cs="Tahoma"/>
          <w:color w:val="323232"/>
        </w:rPr>
        <w:t xml:space="preserve"> </w:t>
      </w:r>
      <w:r w:rsidR="00B87C6D">
        <w:rPr>
          <w:rFonts w:ascii="Tahoma" w:hAnsi="Tahoma" w:cs="Tahoma"/>
          <w:color w:val="323232"/>
        </w:rPr>
        <w:t xml:space="preserve"> развод или на  </w:t>
      </w:r>
      <w:r w:rsidR="00A3158E">
        <w:rPr>
          <w:rFonts w:ascii="Tahoma" w:hAnsi="Tahoma" w:cs="Tahoma"/>
          <w:color w:val="323232"/>
        </w:rPr>
        <w:t>1</w:t>
      </w:r>
      <w:r w:rsidR="00AD4ED2">
        <w:rPr>
          <w:rFonts w:ascii="Tahoma" w:hAnsi="Tahoma" w:cs="Tahoma"/>
          <w:color w:val="323232"/>
        </w:rPr>
        <w:t>3</w:t>
      </w:r>
      <w:r>
        <w:rPr>
          <w:rFonts w:ascii="Tahoma" w:hAnsi="Tahoma" w:cs="Tahoma"/>
          <w:color w:val="323232"/>
        </w:rPr>
        <w:t>,</w:t>
      </w:r>
      <w:r w:rsidR="00AD4ED2">
        <w:rPr>
          <w:rFonts w:ascii="Tahoma" w:hAnsi="Tahoma" w:cs="Tahoma"/>
          <w:color w:val="323232"/>
        </w:rPr>
        <w:t>2</w:t>
      </w:r>
      <w:r>
        <w:rPr>
          <w:rFonts w:ascii="Tahoma" w:hAnsi="Tahoma" w:cs="Tahoma"/>
          <w:color w:val="323232"/>
        </w:rPr>
        <w:t xml:space="preserve"> % </w:t>
      </w:r>
      <w:r w:rsidR="002F6CB1">
        <w:rPr>
          <w:rFonts w:ascii="Tahoma" w:hAnsi="Tahoma" w:cs="Tahoma"/>
          <w:color w:val="323232"/>
        </w:rPr>
        <w:t>бол</w:t>
      </w:r>
      <w:r w:rsidR="00493A94">
        <w:rPr>
          <w:rFonts w:ascii="Tahoma" w:hAnsi="Tahoma" w:cs="Tahoma"/>
          <w:color w:val="323232"/>
        </w:rPr>
        <w:t>ьш</w:t>
      </w:r>
      <w:r w:rsidR="00B87C6D">
        <w:rPr>
          <w:rFonts w:ascii="Tahoma" w:hAnsi="Tahoma" w:cs="Tahoma"/>
          <w:color w:val="323232"/>
        </w:rPr>
        <w:t>е аналогичного периода 201</w:t>
      </w:r>
      <w:r w:rsidR="002F6CB1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года.</w:t>
      </w:r>
    </w:p>
    <w:tbl>
      <w:tblPr>
        <w:tblpPr w:leftFromText="180" w:rightFromText="180" w:vertAnchor="text" w:horzAnchor="margin" w:tblpY="14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031"/>
        <w:gridCol w:w="2985"/>
      </w:tblGrid>
      <w:tr w:rsidR="00D137AD" w:rsidTr="00D137AD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расторжении брака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2F6CB1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12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1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2F6CB1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1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3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2F6CB1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461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6CB1" w:rsidRDefault="002F6CB1" w:rsidP="002F6CB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15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6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3158E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8E" w:rsidRDefault="00A3158E" w:rsidP="002F6CB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2F6CB1">
              <w:rPr>
                <w:rStyle w:val="FontStyle34"/>
                <w:rFonts w:ascii="Tahoma" w:hAnsi="Tahoma" w:cs="Tahoma"/>
                <w:color w:val="323232"/>
              </w:rPr>
              <w:t>9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8E" w:rsidRDefault="002F6CB1" w:rsidP="005B08D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8E" w:rsidRDefault="00A3158E" w:rsidP="002F6CB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2F6CB1">
              <w:rPr>
                <w:rFonts w:ascii="Tahoma" w:hAnsi="Tahoma" w:cs="Tahoma"/>
                <w:color w:val="323232"/>
              </w:rPr>
              <w:t>увеличение  на 13</w:t>
            </w:r>
            <w:r w:rsidR="002F6CB1" w:rsidRPr="00B87C6D">
              <w:rPr>
                <w:rFonts w:ascii="Tahoma" w:hAnsi="Tahoma" w:cs="Tahoma"/>
                <w:color w:val="323232"/>
              </w:rPr>
              <w:t>,</w:t>
            </w:r>
            <w:r w:rsidR="002F6CB1">
              <w:rPr>
                <w:rFonts w:ascii="Tahoma" w:hAnsi="Tahoma" w:cs="Tahoma"/>
                <w:color w:val="323232"/>
              </w:rPr>
              <w:t>2</w:t>
            </w:r>
            <w:r w:rsidR="002F6CB1"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C1605D" w:rsidP="0078111A">
      <w:pPr>
        <w:pStyle w:val="a3"/>
        <w:rPr>
          <w:color w:val="323232"/>
        </w:rPr>
      </w:pPr>
      <w:r>
        <w:rPr>
          <w:color w:val="323232"/>
        </w:rPr>
        <w:lastRenderedPageBreak/>
        <w:t xml:space="preserve">    </w:t>
      </w:r>
      <w:r w:rsidR="0078111A">
        <w:rPr>
          <w:rStyle w:val="a4"/>
          <w:rFonts w:ascii="Tahoma" w:hAnsi="Tahoma" w:cs="Tahoma"/>
          <w:color w:val="323232"/>
        </w:rPr>
        <w:t>Регистрация смерти</w:t>
      </w:r>
    </w:p>
    <w:p w:rsidR="0078111A" w:rsidRDefault="0078111A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t xml:space="preserve">                                                                               </w:t>
      </w: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B87C6D">
        <w:rPr>
          <w:rFonts w:ascii="Tahoma" w:hAnsi="Tahoma" w:cs="Tahoma"/>
          <w:color w:val="323232"/>
        </w:rPr>
        <w:t>квартал 201</w:t>
      </w:r>
      <w:r w:rsidR="003B180F">
        <w:rPr>
          <w:rFonts w:ascii="Tahoma" w:hAnsi="Tahoma" w:cs="Tahoma"/>
          <w:color w:val="323232"/>
        </w:rPr>
        <w:t>9</w:t>
      </w:r>
      <w:r w:rsidR="009D0B4F">
        <w:rPr>
          <w:rFonts w:ascii="Tahoma" w:hAnsi="Tahoma" w:cs="Tahoma"/>
          <w:color w:val="323232"/>
        </w:rPr>
        <w:t xml:space="preserve"> года составлен</w:t>
      </w:r>
      <w:r w:rsidR="005B08D9">
        <w:rPr>
          <w:rFonts w:ascii="Tahoma" w:hAnsi="Tahoma" w:cs="Tahoma"/>
          <w:color w:val="323232"/>
        </w:rPr>
        <w:t>о</w:t>
      </w:r>
      <w:r w:rsidR="00B87C6D">
        <w:rPr>
          <w:rFonts w:ascii="Tahoma" w:hAnsi="Tahoma" w:cs="Tahoma"/>
          <w:color w:val="323232"/>
        </w:rPr>
        <w:t xml:space="preserve"> </w:t>
      </w:r>
      <w:r w:rsidR="00C13E86">
        <w:rPr>
          <w:rFonts w:ascii="Tahoma" w:hAnsi="Tahoma" w:cs="Tahoma"/>
          <w:color w:val="323232"/>
        </w:rPr>
        <w:t>1</w:t>
      </w:r>
      <w:r w:rsidR="003B180F">
        <w:rPr>
          <w:rFonts w:ascii="Tahoma" w:hAnsi="Tahoma" w:cs="Tahoma"/>
          <w:color w:val="323232"/>
        </w:rPr>
        <w:t>076</w:t>
      </w:r>
      <w:r>
        <w:rPr>
          <w:rFonts w:ascii="Tahoma" w:hAnsi="Tahoma" w:cs="Tahoma"/>
          <w:color w:val="323232"/>
        </w:rPr>
        <w:t xml:space="preserve"> акт</w:t>
      </w:r>
      <w:r w:rsidR="000A3411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 смерти, чт</w:t>
      </w:r>
      <w:r w:rsidR="00B87C6D">
        <w:rPr>
          <w:rFonts w:ascii="Tahoma" w:hAnsi="Tahoma" w:cs="Tahoma"/>
          <w:color w:val="323232"/>
        </w:rPr>
        <w:t xml:space="preserve">о на </w:t>
      </w:r>
      <w:r w:rsidR="003B180F">
        <w:rPr>
          <w:rFonts w:ascii="Tahoma" w:hAnsi="Tahoma" w:cs="Tahoma"/>
          <w:color w:val="323232"/>
        </w:rPr>
        <w:t>104</w:t>
      </w:r>
      <w:r w:rsidR="000A3411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акт</w:t>
      </w:r>
      <w:r w:rsidR="000A3411">
        <w:rPr>
          <w:rFonts w:ascii="Tahoma" w:hAnsi="Tahoma" w:cs="Tahoma"/>
          <w:color w:val="323232"/>
        </w:rPr>
        <w:t>а</w:t>
      </w:r>
      <w:r w:rsidR="00B87C6D">
        <w:rPr>
          <w:rFonts w:ascii="Tahoma" w:hAnsi="Tahoma" w:cs="Tahoma"/>
          <w:color w:val="323232"/>
        </w:rPr>
        <w:t xml:space="preserve"> или </w:t>
      </w:r>
      <w:r w:rsidR="000A3411">
        <w:rPr>
          <w:rFonts w:ascii="Tahoma" w:hAnsi="Tahoma" w:cs="Tahoma"/>
          <w:color w:val="323232"/>
        </w:rPr>
        <w:t xml:space="preserve">               </w:t>
      </w:r>
      <w:r w:rsidR="003B180F">
        <w:rPr>
          <w:rFonts w:ascii="Tahoma" w:hAnsi="Tahoma" w:cs="Tahoma"/>
          <w:color w:val="323232"/>
        </w:rPr>
        <w:t>8</w:t>
      </w:r>
      <w:r w:rsidR="002F4A53">
        <w:rPr>
          <w:rFonts w:ascii="Tahoma" w:hAnsi="Tahoma" w:cs="Tahoma"/>
          <w:color w:val="323232"/>
        </w:rPr>
        <w:t>,</w:t>
      </w:r>
      <w:r w:rsidR="000A3411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% </w:t>
      </w:r>
      <w:r w:rsidR="000A3411">
        <w:rPr>
          <w:rFonts w:ascii="Tahoma" w:hAnsi="Tahoma" w:cs="Tahoma"/>
          <w:color w:val="323232"/>
        </w:rPr>
        <w:t>ниже</w:t>
      </w:r>
      <w:r>
        <w:rPr>
          <w:rFonts w:ascii="Tahoma" w:hAnsi="Tahoma" w:cs="Tahoma"/>
          <w:color w:val="323232"/>
        </w:rPr>
        <w:t xml:space="preserve"> показателя этого же периода прошлого года.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09"/>
        <w:gridCol w:w="3101"/>
      </w:tblGrid>
      <w:tr w:rsidR="0078111A" w:rsidTr="00CE1300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B87C6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B87C6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 о смерти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B87C6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3B180F" w:rsidTr="00CE1300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1151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1,6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3B180F" w:rsidTr="00CE1300">
        <w:trPr>
          <w:trHeight w:val="223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1202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на  4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4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3B180F" w:rsidTr="00CE1300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180F" w:rsidRDefault="003B180F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1,8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B87C6D" w:rsidTr="00CE1300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C6D" w:rsidRDefault="00414CDD" w:rsidP="003B180F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B87C6D">
              <w:rPr>
                <w:rFonts w:ascii="Tahoma" w:hAnsi="Tahoma" w:cs="Tahoma"/>
                <w:color w:val="323232"/>
              </w:rPr>
              <w:t xml:space="preserve">а </w:t>
            </w:r>
            <w:r w:rsidR="00B87C6D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B87C6D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B87C6D">
              <w:rPr>
                <w:rFonts w:ascii="Tahoma" w:hAnsi="Tahoma" w:cs="Tahoma"/>
                <w:color w:val="323232"/>
              </w:rPr>
              <w:t>квартал</w:t>
            </w:r>
            <w:r w:rsidR="00B87C6D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B87C6D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3B180F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B87C6D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C6D" w:rsidRDefault="003B180F" w:rsidP="000A341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1076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C6D" w:rsidRDefault="00830C57" w:rsidP="003B180F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0A3411">
              <w:rPr>
                <w:rFonts w:ascii="Tahoma" w:hAnsi="Tahoma" w:cs="Tahoma"/>
                <w:color w:val="323232"/>
              </w:rPr>
              <w:t xml:space="preserve">уменьшение на </w:t>
            </w:r>
            <w:r w:rsidR="003B180F">
              <w:rPr>
                <w:rFonts w:ascii="Tahoma" w:hAnsi="Tahoma" w:cs="Tahoma"/>
                <w:color w:val="323232"/>
              </w:rPr>
              <w:t>8</w:t>
            </w:r>
            <w:r w:rsidR="000A3411">
              <w:rPr>
                <w:rFonts w:ascii="Tahoma" w:hAnsi="Tahoma" w:cs="Tahoma"/>
                <w:color w:val="323232"/>
              </w:rPr>
              <w:t>,8</w:t>
            </w:r>
            <w:r w:rsidR="000A3411"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78111A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</w:t>
      </w:r>
      <w:r>
        <w:rPr>
          <w:rFonts w:ascii="Tahoma" w:hAnsi="Tahoma" w:cs="Tahoma"/>
          <w:color w:val="323232"/>
        </w:rPr>
        <w:t>Естественный прирост населени</w:t>
      </w:r>
      <w:r w:rsidR="00B87C6D">
        <w:rPr>
          <w:rFonts w:ascii="Tahoma" w:hAnsi="Tahoma" w:cs="Tahoma"/>
          <w:color w:val="323232"/>
        </w:rPr>
        <w:t xml:space="preserve">я за данный период составил </w:t>
      </w:r>
      <w:r w:rsidR="000A3411">
        <w:rPr>
          <w:rFonts w:ascii="Tahoma" w:hAnsi="Tahoma" w:cs="Tahoma"/>
          <w:color w:val="323232"/>
        </w:rPr>
        <w:t>4</w:t>
      </w:r>
      <w:r w:rsidR="003B180F">
        <w:rPr>
          <w:rFonts w:ascii="Tahoma" w:hAnsi="Tahoma" w:cs="Tahoma"/>
          <w:color w:val="323232"/>
        </w:rPr>
        <w:t>75</w:t>
      </w:r>
      <w:r w:rsidR="000A3411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человек.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356"/>
        <w:gridCol w:w="2947"/>
      </w:tblGrid>
      <w:tr w:rsidR="0078111A" w:rsidTr="00CE1300"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AE6C12">
            <w:pPr>
              <w:pStyle w:val="a3"/>
              <w:spacing w:after="0" w:afterAutospacing="0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Годы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12" w:rsidRDefault="0078111A" w:rsidP="00AE6C12">
            <w:pPr>
              <w:pStyle w:val="a3"/>
              <w:spacing w:after="0" w:afterAutospacing="0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</w:p>
          <w:p w:rsidR="0078111A" w:rsidRDefault="0078111A" w:rsidP="00AE6C12">
            <w:pPr>
              <w:pStyle w:val="a3"/>
              <w:spacing w:after="0" w:afterAutospacing="0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 а/з о рождении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12" w:rsidRDefault="0078111A" w:rsidP="00AE6C12">
            <w:pPr>
              <w:pStyle w:val="a3"/>
              <w:spacing w:after="0" w:afterAutospacing="0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Количество </w:t>
            </w:r>
          </w:p>
          <w:p w:rsidR="0078111A" w:rsidRDefault="0078111A" w:rsidP="00AE6C12">
            <w:pPr>
              <w:pStyle w:val="a3"/>
              <w:spacing w:after="0" w:afterAutospacing="0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а/з о смерти</w:t>
            </w:r>
          </w:p>
        </w:tc>
      </w:tr>
      <w:tr w:rsidR="003B180F" w:rsidTr="00CE1300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0F" w:rsidRDefault="003B180F" w:rsidP="003B180F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 2018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0F" w:rsidRDefault="003B180F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80F" w:rsidRDefault="003B180F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1180</w:t>
            </w:r>
          </w:p>
        </w:tc>
      </w:tr>
      <w:tr w:rsidR="0078111A" w:rsidTr="00CE1300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414CDD" w:rsidP="003B180F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D137AD">
              <w:rPr>
                <w:rFonts w:ascii="Tahoma" w:hAnsi="Tahoma" w:cs="Tahoma"/>
                <w:color w:val="323232"/>
              </w:rPr>
              <w:t>з</w:t>
            </w:r>
            <w:r w:rsidR="0078111A">
              <w:rPr>
                <w:rFonts w:ascii="Tahoma" w:hAnsi="Tahoma" w:cs="Tahoma"/>
                <w:color w:val="323232"/>
              </w:rPr>
              <w:t xml:space="preserve">а </w:t>
            </w:r>
            <w:r w:rsidR="0078111A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78111A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B87C6D">
              <w:rPr>
                <w:rFonts w:ascii="Tahoma" w:hAnsi="Tahoma" w:cs="Tahoma"/>
                <w:color w:val="323232"/>
              </w:rPr>
              <w:t>квартал 201</w:t>
            </w:r>
            <w:r w:rsidR="003B180F">
              <w:rPr>
                <w:rFonts w:ascii="Tahoma" w:hAnsi="Tahoma" w:cs="Tahoma"/>
                <w:color w:val="323232"/>
              </w:rPr>
              <w:t>9</w:t>
            </w:r>
            <w:r w:rsidR="0078111A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3B180F" w:rsidP="006D225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1551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0A3411" w:rsidP="003B180F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3B180F">
              <w:rPr>
                <w:rFonts w:ascii="Tahoma" w:hAnsi="Tahoma" w:cs="Tahoma"/>
                <w:color w:val="323232"/>
              </w:rPr>
              <w:t>076</w:t>
            </w:r>
          </w:p>
        </w:tc>
      </w:tr>
    </w:tbl>
    <w:p w:rsidR="00D137AD" w:rsidRPr="00C1605D" w:rsidRDefault="0078111A" w:rsidP="0078111A">
      <w:pPr>
        <w:pStyle w:val="a3"/>
        <w:rPr>
          <w:rStyle w:val="a4"/>
          <w:b w:val="0"/>
          <w:bCs w:val="0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78111A" w:rsidRDefault="00D137AD" w:rsidP="0078111A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</w:t>
      </w:r>
      <w:r w:rsidR="0078111A">
        <w:rPr>
          <w:rStyle w:val="a4"/>
          <w:rFonts w:ascii="Tahoma" w:hAnsi="Tahoma" w:cs="Tahoma"/>
          <w:color w:val="323232"/>
        </w:rPr>
        <w:t xml:space="preserve">Регистрация установления отцовства </w:t>
      </w:r>
    </w:p>
    <w:p w:rsidR="0078111A" w:rsidRDefault="0078111A" w:rsidP="00D137A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  </w:t>
      </w:r>
      <w:r>
        <w:rPr>
          <w:rFonts w:ascii="Tahoma" w:hAnsi="Tahoma" w:cs="Tahoma"/>
          <w:color w:val="323232"/>
        </w:rPr>
        <w:t xml:space="preserve">За 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6861A1">
        <w:rPr>
          <w:rFonts w:ascii="Tahoma" w:hAnsi="Tahoma" w:cs="Tahoma"/>
          <w:color w:val="323232"/>
        </w:rPr>
        <w:t>квартал 201</w:t>
      </w:r>
      <w:r w:rsidR="006840E0">
        <w:rPr>
          <w:rFonts w:ascii="Tahoma" w:hAnsi="Tahoma" w:cs="Tahoma"/>
          <w:color w:val="323232"/>
        </w:rPr>
        <w:t>9</w:t>
      </w:r>
      <w:r w:rsidR="00BA4B98">
        <w:rPr>
          <w:rFonts w:ascii="Tahoma" w:hAnsi="Tahoma" w:cs="Tahoma"/>
          <w:color w:val="323232"/>
        </w:rPr>
        <w:t xml:space="preserve"> года составлен</w:t>
      </w:r>
      <w:r w:rsidR="00DE7736">
        <w:rPr>
          <w:rFonts w:ascii="Tahoma" w:hAnsi="Tahoma" w:cs="Tahoma"/>
          <w:color w:val="323232"/>
        </w:rPr>
        <w:t>о</w:t>
      </w:r>
      <w:r w:rsidR="006861A1">
        <w:rPr>
          <w:rFonts w:ascii="Tahoma" w:hAnsi="Tahoma" w:cs="Tahoma"/>
          <w:color w:val="323232"/>
        </w:rPr>
        <w:t xml:space="preserve"> </w:t>
      </w:r>
      <w:r w:rsidR="006840E0">
        <w:rPr>
          <w:rFonts w:ascii="Tahoma" w:hAnsi="Tahoma" w:cs="Tahoma"/>
          <w:color w:val="323232"/>
        </w:rPr>
        <w:t>188</w:t>
      </w:r>
      <w:r w:rsidR="009F2AB8">
        <w:rPr>
          <w:rFonts w:ascii="Tahoma" w:hAnsi="Tahoma" w:cs="Tahoma"/>
          <w:color w:val="323232"/>
        </w:rPr>
        <w:t xml:space="preserve"> </w:t>
      </w:r>
      <w:r w:rsidR="007C6618">
        <w:rPr>
          <w:rFonts w:ascii="Tahoma" w:hAnsi="Tahoma" w:cs="Tahoma"/>
          <w:color w:val="323232"/>
        </w:rPr>
        <w:t>актовы</w:t>
      </w:r>
      <w:r w:rsidR="00DE7736">
        <w:rPr>
          <w:rFonts w:ascii="Tahoma" w:hAnsi="Tahoma" w:cs="Tahoma"/>
          <w:color w:val="323232"/>
        </w:rPr>
        <w:t>х</w:t>
      </w:r>
      <w:r w:rsidR="009D0B4F">
        <w:rPr>
          <w:rFonts w:ascii="Tahoma" w:hAnsi="Tahoma" w:cs="Tahoma"/>
          <w:color w:val="323232"/>
        </w:rPr>
        <w:t xml:space="preserve"> запис</w:t>
      </w:r>
      <w:r w:rsidR="00DE7736">
        <w:rPr>
          <w:rFonts w:ascii="Tahoma" w:hAnsi="Tahoma" w:cs="Tahoma"/>
          <w:color w:val="323232"/>
        </w:rPr>
        <w:t>ей</w:t>
      </w:r>
      <w:r>
        <w:rPr>
          <w:rFonts w:ascii="Tahoma" w:hAnsi="Tahoma" w:cs="Tahoma"/>
          <w:color w:val="323232"/>
        </w:rPr>
        <w:t xml:space="preserve"> об установлении отцовства, когда мужчина при согласии матери ребен</w:t>
      </w:r>
      <w:r w:rsidR="006861A1">
        <w:rPr>
          <w:rFonts w:ascii="Tahoma" w:hAnsi="Tahoma" w:cs="Tahoma"/>
          <w:color w:val="323232"/>
        </w:rPr>
        <w:t>ка призна</w:t>
      </w:r>
      <w:r w:rsidR="004F62A4">
        <w:rPr>
          <w:rFonts w:ascii="Tahoma" w:hAnsi="Tahoma" w:cs="Tahoma"/>
          <w:color w:val="323232"/>
        </w:rPr>
        <w:t xml:space="preserve">ет себя его отцом (на </w:t>
      </w:r>
      <w:r w:rsidR="00DE7736">
        <w:rPr>
          <w:rFonts w:ascii="Tahoma" w:hAnsi="Tahoma" w:cs="Tahoma"/>
          <w:color w:val="323232"/>
        </w:rPr>
        <w:t>2</w:t>
      </w:r>
      <w:r w:rsidR="006840E0">
        <w:rPr>
          <w:rFonts w:ascii="Tahoma" w:hAnsi="Tahoma" w:cs="Tahoma"/>
          <w:color w:val="323232"/>
        </w:rPr>
        <w:t>5</w:t>
      </w:r>
      <w:r w:rsidR="004F62A4">
        <w:rPr>
          <w:rFonts w:ascii="Tahoma" w:hAnsi="Tahoma" w:cs="Tahoma"/>
          <w:color w:val="323232"/>
        </w:rPr>
        <w:t xml:space="preserve"> случа</w:t>
      </w:r>
      <w:r w:rsidR="009F2AB8">
        <w:rPr>
          <w:rFonts w:ascii="Tahoma" w:hAnsi="Tahoma" w:cs="Tahoma"/>
          <w:color w:val="323232"/>
        </w:rPr>
        <w:t>ев</w:t>
      </w:r>
      <w:r w:rsidR="006861A1">
        <w:rPr>
          <w:rFonts w:ascii="Tahoma" w:hAnsi="Tahoma" w:cs="Tahoma"/>
          <w:color w:val="323232"/>
        </w:rPr>
        <w:t xml:space="preserve"> </w:t>
      </w:r>
      <w:r w:rsidR="00A24225">
        <w:rPr>
          <w:rFonts w:ascii="Tahoma" w:hAnsi="Tahoma" w:cs="Tahoma"/>
          <w:color w:val="323232"/>
        </w:rPr>
        <w:t>меньше</w:t>
      </w:r>
      <w:r w:rsidR="006861A1">
        <w:rPr>
          <w:rFonts w:ascii="Tahoma" w:hAnsi="Tahoma" w:cs="Tahoma"/>
          <w:color w:val="323232"/>
        </w:rPr>
        <w:t>, чем в 201</w:t>
      </w:r>
      <w:r w:rsidR="006840E0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году за аналогичный период).</w:t>
      </w:r>
    </w:p>
    <w:tbl>
      <w:tblPr>
        <w:tblpPr w:leftFromText="180" w:rightFromText="180" w:vertAnchor="text" w:horzAnchor="margin" w:tblpY="12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D137AD" w:rsidTr="00D137AD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6840E0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Default="006840E0" w:rsidP="006840E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Pr="006861A1" w:rsidRDefault="006840E0" w:rsidP="006840E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Default="006840E0" w:rsidP="006840E0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14,8 %</w:t>
            </w:r>
          </w:p>
        </w:tc>
      </w:tr>
      <w:tr w:rsidR="006840E0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Default="006840E0" w:rsidP="006840E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Pr="006861A1" w:rsidRDefault="006840E0" w:rsidP="006840E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Default="006840E0" w:rsidP="006840E0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22,8 %</w:t>
            </w:r>
          </w:p>
        </w:tc>
      </w:tr>
      <w:tr w:rsidR="006840E0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Default="006840E0" w:rsidP="006840E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Pr="006861A1" w:rsidRDefault="006840E0" w:rsidP="006840E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0E0" w:rsidRDefault="006840E0" w:rsidP="006840E0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8,6 %</w:t>
            </w:r>
          </w:p>
        </w:tc>
      </w:tr>
      <w:tr w:rsidR="009F2AB8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B8" w:rsidRDefault="009F2AB8" w:rsidP="006840E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6840E0">
              <w:rPr>
                <w:rStyle w:val="FontStyle34"/>
                <w:rFonts w:ascii="Tahoma" w:hAnsi="Tahoma" w:cs="Tahoma"/>
                <w:color w:val="323232"/>
              </w:rPr>
              <w:t>9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B8" w:rsidRPr="006861A1" w:rsidRDefault="006840E0" w:rsidP="00DE773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188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B8" w:rsidRDefault="00A24225" w:rsidP="006840E0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уменьшение на </w:t>
            </w:r>
            <w:r w:rsidR="006840E0">
              <w:rPr>
                <w:rStyle w:val="FontStyle34"/>
                <w:rFonts w:ascii="Tahoma" w:hAnsi="Tahoma" w:cs="Tahoma"/>
                <w:color w:val="323232"/>
              </w:rPr>
              <w:t>11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6840E0">
              <w:rPr>
                <w:rStyle w:val="FontStyle34"/>
                <w:rFonts w:ascii="Tahoma" w:hAnsi="Tahoma" w:cs="Tahoma"/>
                <w:color w:val="323232"/>
              </w:rPr>
              <w:t>7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78111A" w:rsidP="0078111A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C1605D" w:rsidRDefault="0078111A" w:rsidP="0078111A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  <w:r>
        <w:rPr>
          <w:rFonts w:ascii="Tahoma" w:hAnsi="Tahoma" w:cs="Tahoma"/>
          <w:color w:val="323232"/>
        </w:rPr>
        <w:br/>
      </w:r>
      <w:r w:rsidR="00D137AD">
        <w:rPr>
          <w:rStyle w:val="a4"/>
          <w:rFonts w:ascii="Tahoma" w:hAnsi="Tahoma" w:cs="Tahoma"/>
          <w:color w:val="323232"/>
        </w:rPr>
        <w:t xml:space="preserve">      </w:t>
      </w:r>
      <w:r>
        <w:rPr>
          <w:rStyle w:val="a4"/>
          <w:rFonts w:ascii="Tahoma" w:hAnsi="Tahoma" w:cs="Tahoma"/>
          <w:color w:val="323232"/>
        </w:rPr>
        <w:t>Регистрация усыновления (удочерения)</w:t>
      </w:r>
    </w:p>
    <w:p w:rsidR="0078111A" w:rsidRPr="00C1605D" w:rsidRDefault="0078111A" w:rsidP="0078111A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</w:t>
      </w:r>
      <w:r w:rsidR="00D137AD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квартал 201</w:t>
      </w:r>
      <w:r w:rsidR="00184DB1">
        <w:rPr>
          <w:rFonts w:ascii="Tahoma" w:hAnsi="Tahoma" w:cs="Tahoma"/>
          <w:color w:val="323232"/>
        </w:rPr>
        <w:t>9</w:t>
      </w:r>
      <w:r w:rsidR="006861A1">
        <w:rPr>
          <w:rFonts w:ascii="Tahoma" w:hAnsi="Tahoma" w:cs="Tahoma"/>
          <w:color w:val="323232"/>
        </w:rPr>
        <w:t xml:space="preserve"> года составлен</w:t>
      </w:r>
      <w:r w:rsidR="003A3A33">
        <w:rPr>
          <w:rFonts w:ascii="Tahoma" w:hAnsi="Tahoma" w:cs="Tahoma"/>
          <w:color w:val="323232"/>
        </w:rPr>
        <w:t>о</w:t>
      </w:r>
      <w:r w:rsidR="006861A1">
        <w:rPr>
          <w:rFonts w:ascii="Tahoma" w:hAnsi="Tahoma" w:cs="Tahoma"/>
          <w:color w:val="323232"/>
        </w:rPr>
        <w:t xml:space="preserve"> </w:t>
      </w:r>
      <w:r w:rsidR="00CF03F4">
        <w:rPr>
          <w:rFonts w:ascii="Tahoma" w:hAnsi="Tahoma" w:cs="Tahoma"/>
          <w:color w:val="323232"/>
        </w:rPr>
        <w:t>6</w:t>
      </w:r>
      <w:r>
        <w:rPr>
          <w:rFonts w:ascii="Tahoma" w:hAnsi="Tahoma" w:cs="Tahoma"/>
          <w:color w:val="323232"/>
        </w:rPr>
        <w:t xml:space="preserve"> ак</w:t>
      </w:r>
      <w:r w:rsidR="00AE6C12">
        <w:rPr>
          <w:rFonts w:ascii="Tahoma" w:hAnsi="Tahoma" w:cs="Tahoma"/>
          <w:color w:val="323232"/>
        </w:rPr>
        <w:t>т</w:t>
      </w:r>
      <w:r w:rsidR="00CF03F4">
        <w:rPr>
          <w:rFonts w:ascii="Tahoma" w:hAnsi="Tahoma" w:cs="Tahoma"/>
          <w:color w:val="323232"/>
        </w:rPr>
        <w:t>ов</w:t>
      </w:r>
      <w:r w:rsidR="00AE6C12">
        <w:rPr>
          <w:rFonts w:ascii="Tahoma" w:hAnsi="Tahoma" w:cs="Tahoma"/>
          <w:color w:val="323232"/>
        </w:rPr>
        <w:t xml:space="preserve"> об усыновлении (удочерении), </w:t>
      </w:r>
      <w:r>
        <w:rPr>
          <w:rFonts w:ascii="Tahoma" w:hAnsi="Tahoma" w:cs="Tahoma"/>
          <w:color w:val="323232"/>
        </w:rPr>
        <w:t> </w:t>
      </w:r>
      <w:r w:rsidR="00AE6C12">
        <w:rPr>
          <w:rFonts w:ascii="Tahoma" w:hAnsi="Tahoma" w:cs="Tahoma"/>
          <w:color w:val="323232"/>
        </w:rPr>
        <w:t xml:space="preserve">что </w:t>
      </w:r>
      <w:r w:rsidR="00184DB1">
        <w:rPr>
          <w:rFonts w:ascii="Tahoma" w:hAnsi="Tahoma" w:cs="Tahoma"/>
          <w:color w:val="323232"/>
        </w:rPr>
        <w:t xml:space="preserve">соответствует показателю за аналогичный период </w:t>
      </w:r>
      <w:r w:rsidR="00AE6C12" w:rsidRPr="00AE6C12">
        <w:rPr>
          <w:rFonts w:ascii="Tahoma" w:hAnsi="Tahoma" w:cs="Tahoma"/>
          <w:color w:val="323232"/>
        </w:rPr>
        <w:t xml:space="preserve"> прошлого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99"/>
        <w:gridCol w:w="3216"/>
      </w:tblGrid>
      <w:tr w:rsidR="0078111A" w:rsidTr="00CE1300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184DB1" w:rsidTr="00CE130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 80,9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184DB1" w:rsidTr="00CE130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 475,0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184DB1" w:rsidTr="00CE130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 73,9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6861A1" w:rsidTr="00CE1300">
        <w:trPr>
          <w:trHeight w:val="223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D137AD" w:rsidP="00184DB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6861A1">
              <w:rPr>
                <w:rFonts w:ascii="Tahoma" w:hAnsi="Tahoma" w:cs="Tahoma"/>
                <w:color w:val="323232"/>
              </w:rPr>
              <w:t xml:space="preserve">а </w:t>
            </w:r>
            <w:r w:rsidR="006861A1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6861A1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6861A1">
              <w:rPr>
                <w:rFonts w:ascii="Tahoma" w:hAnsi="Tahoma" w:cs="Tahoma"/>
                <w:color w:val="323232"/>
              </w:rPr>
              <w:t>квартал</w:t>
            </w:r>
            <w:r w:rsidR="006861A1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184DB1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CF03F4" w:rsidP="003A3A33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184DB1" w:rsidP="00CF03F4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0</w:t>
            </w:r>
          </w:p>
        </w:tc>
      </w:tr>
    </w:tbl>
    <w:p w:rsidR="0078111A" w:rsidRDefault="00C1605D" w:rsidP="0078111A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</w:t>
      </w:r>
      <w:r w:rsidR="0078111A">
        <w:rPr>
          <w:rStyle w:val="a4"/>
          <w:rFonts w:ascii="Tahoma" w:hAnsi="Tahoma" w:cs="Tahoma"/>
          <w:color w:val="323232"/>
        </w:rPr>
        <w:t>Регистрация перемены имени</w:t>
      </w:r>
    </w:p>
    <w:p w:rsidR="0078111A" w:rsidRDefault="006861A1" w:rsidP="00D137A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>В 201</w:t>
      </w:r>
      <w:r w:rsidR="00184DB1">
        <w:rPr>
          <w:rFonts w:ascii="Tahoma" w:hAnsi="Tahoma" w:cs="Tahoma"/>
          <w:color w:val="323232"/>
        </w:rPr>
        <w:t>9</w:t>
      </w:r>
      <w:r w:rsidR="0078111A">
        <w:rPr>
          <w:rFonts w:ascii="Tahoma" w:hAnsi="Tahoma" w:cs="Tahoma"/>
          <w:color w:val="323232"/>
        </w:rPr>
        <w:t xml:space="preserve"> году за  </w:t>
      </w:r>
      <w:r w:rsidR="0078111A">
        <w:rPr>
          <w:rFonts w:ascii="Tahoma" w:hAnsi="Tahoma" w:cs="Tahoma"/>
          <w:color w:val="323232"/>
          <w:lang w:val="en-US"/>
        </w:rPr>
        <w:t>I</w:t>
      </w:r>
      <w:r w:rsidR="0078111A" w:rsidRPr="00EA7FFC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квартал количество обращений граждан по вопросам перемены фамилии</w:t>
      </w:r>
      <w:r>
        <w:rPr>
          <w:rFonts w:ascii="Tahoma" w:hAnsi="Tahoma" w:cs="Tahoma"/>
          <w:color w:val="323232"/>
        </w:rPr>
        <w:t xml:space="preserve">, имени или отчества составило </w:t>
      </w:r>
      <w:r w:rsidR="00F47023">
        <w:rPr>
          <w:rFonts w:ascii="Tahoma" w:hAnsi="Tahoma" w:cs="Tahoma"/>
          <w:color w:val="323232"/>
        </w:rPr>
        <w:t>8</w:t>
      </w:r>
      <w:r w:rsidR="00184DB1">
        <w:rPr>
          <w:rFonts w:ascii="Tahoma" w:hAnsi="Tahoma" w:cs="Tahoma"/>
          <w:color w:val="323232"/>
        </w:rPr>
        <w:t>2</w:t>
      </w:r>
      <w:r w:rsidR="00AE6C12">
        <w:rPr>
          <w:rFonts w:ascii="Tahoma" w:hAnsi="Tahoma" w:cs="Tahoma"/>
          <w:color w:val="323232"/>
        </w:rPr>
        <w:t xml:space="preserve"> акт</w:t>
      </w:r>
      <w:r w:rsidR="00184DB1">
        <w:rPr>
          <w:rFonts w:ascii="Tahoma" w:hAnsi="Tahoma" w:cs="Tahoma"/>
          <w:color w:val="323232"/>
        </w:rPr>
        <w:t>а</w:t>
      </w:r>
      <w:r w:rsidR="0078111A">
        <w:rPr>
          <w:rFonts w:ascii="Tahoma" w:hAnsi="Tahoma" w:cs="Tahoma"/>
          <w:color w:val="323232"/>
        </w:rPr>
        <w:t>. Сравнительные данные  приведены в таблице:</w:t>
      </w:r>
    </w:p>
    <w:p w:rsidR="00AE6C12" w:rsidRDefault="00AE6C12" w:rsidP="0078111A">
      <w:pPr>
        <w:pStyle w:val="a3"/>
        <w:rPr>
          <w:color w:val="3232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78111A" w:rsidTr="00CE1300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184DB1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Pr="006861A1" w:rsidRDefault="00184DB1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Pr="00AE6C12" w:rsidRDefault="00184DB1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28,6 %</w:t>
            </w:r>
          </w:p>
        </w:tc>
      </w:tr>
      <w:tr w:rsidR="00184DB1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Pr="006861A1" w:rsidRDefault="00184DB1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Pr="00AE6C12" w:rsidRDefault="00184DB1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33</w:t>
            </w:r>
            <w:r w:rsidRPr="00AE6C12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0</w:t>
            </w:r>
            <w:r w:rsidRPr="00AE6C12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184DB1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Default="00184DB1" w:rsidP="00901C77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2018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Pr="006861A1" w:rsidRDefault="00184DB1" w:rsidP="00901C77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B1" w:rsidRPr="00AE6C12" w:rsidRDefault="00184DB1" w:rsidP="00901C77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81,3 %</w:t>
            </w:r>
          </w:p>
        </w:tc>
      </w:tr>
      <w:tr w:rsidR="006861A1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D137AD" w:rsidP="00184DB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6861A1">
              <w:rPr>
                <w:rFonts w:ascii="Tahoma" w:hAnsi="Tahoma" w:cs="Tahoma"/>
                <w:color w:val="323232"/>
              </w:rPr>
              <w:t xml:space="preserve">а </w:t>
            </w:r>
            <w:r w:rsidR="006861A1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6861A1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6861A1">
              <w:rPr>
                <w:rFonts w:ascii="Tahoma" w:hAnsi="Tahoma" w:cs="Tahoma"/>
                <w:color w:val="323232"/>
              </w:rPr>
              <w:t xml:space="preserve">квартал 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184DB1">
              <w:rPr>
                <w:rStyle w:val="FontStyle34"/>
                <w:rFonts w:ascii="Tahoma" w:hAnsi="Tahoma" w:cs="Tahoma"/>
                <w:color w:val="323232"/>
              </w:rPr>
              <w:t>9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Pr="006861A1" w:rsidRDefault="00F47023" w:rsidP="00184DB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</w:t>
            </w:r>
            <w:r w:rsidR="00184DB1"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Pr="00AE6C12" w:rsidRDefault="00F47023" w:rsidP="00184DB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увеличение  на </w:t>
            </w:r>
            <w:r w:rsidR="00184DB1">
              <w:rPr>
                <w:rStyle w:val="FontStyle34"/>
                <w:rFonts w:ascii="Tahoma" w:hAnsi="Tahoma" w:cs="Tahoma"/>
                <w:color w:val="323232"/>
              </w:rPr>
              <w:t xml:space="preserve"> 5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184DB1">
              <w:rPr>
                <w:rStyle w:val="FontStyle34"/>
                <w:rFonts w:ascii="Tahoma" w:hAnsi="Tahoma" w:cs="Tahoma"/>
                <w:color w:val="323232"/>
              </w:rPr>
              <w:t>7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1664A6" w:rsidRDefault="001664A6" w:rsidP="00AE6C12"/>
    <w:sectPr w:rsidR="001664A6" w:rsidSect="00C1605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A"/>
    <w:rsid w:val="0003477F"/>
    <w:rsid w:val="00092BCE"/>
    <w:rsid w:val="000A3411"/>
    <w:rsid w:val="000F34A9"/>
    <w:rsid w:val="001148F8"/>
    <w:rsid w:val="00162981"/>
    <w:rsid w:val="001664A6"/>
    <w:rsid w:val="00184DB1"/>
    <w:rsid w:val="001A1A27"/>
    <w:rsid w:val="001D6DD5"/>
    <w:rsid w:val="00225295"/>
    <w:rsid w:val="00226833"/>
    <w:rsid w:val="00233EB1"/>
    <w:rsid w:val="00245616"/>
    <w:rsid w:val="00276C51"/>
    <w:rsid w:val="00291AB4"/>
    <w:rsid w:val="002A3D48"/>
    <w:rsid w:val="002B6D18"/>
    <w:rsid w:val="002D443E"/>
    <w:rsid w:val="002D4505"/>
    <w:rsid w:val="002D6E4D"/>
    <w:rsid w:val="002E6B9E"/>
    <w:rsid w:val="002E76FC"/>
    <w:rsid w:val="002F4A53"/>
    <w:rsid w:val="002F6CB1"/>
    <w:rsid w:val="00314CA1"/>
    <w:rsid w:val="0032667D"/>
    <w:rsid w:val="003274CA"/>
    <w:rsid w:val="0032778C"/>
    <w:rsid w:val="00330416"/>
    <w:rsid w:val="00331C27"/>
    <w:rsid w:val="00380D7E"/>
    <w:rsid w:val="003822FC"/>
    <w:rsid w:val="003866A2"/>
    <w:rsid w:val="003A3A33"/>
    <w:rsid w:val="003A5AB6"/>
    <w:rsid w:val="003B180F"/>
    <w:rsid w:val="003C5283"/>
    <w:rsid w:val="0041054F"/>
    <w:rsid w:val="00414CDD"/>
    <w:rsid w:val="00415512"/>
    <w:rsid w:val="0044605F"/>
    <w:rsid w:val="00452188"/>
    <w:rsid w:val="00456E2B"/>
    <w:rsid w:val="00477D5F"/>
    <w:rsid w:val="00493A94"/>
    <w:rsid w:val="004A33DE"/>
    <w:rsid w:val="004D32C0"/>
    <w:rsid w:val="004F62A4"/>
    <w:rsid w:val="004F6C63"/>
    <w:rsid w:val="004F76AF"/>
    <w:rsid w:val="00525565"/>
    <w:rsid w:val="005745CC"/>
    <w:rsid w:val="00574872"/>
    <w:rsid w:val="00583316"/>
    <w:rsid w:val="005878B1"/>
    <w:rsid w:val="005A3810"/>
    <w:rsid w:val="005A61AA"/>
    <w:rsid w:val="005B08D9"/>
    <w:rsid w:val="005D591B"/>
    <w:rsid w:val="00616C12"/>
    <w:rsid w:val="00635289"/>
    <w:rsid w:val="006840E0"/>
    <w:rsid w:val="006861A1"/>
    <w:rsid w:val="00686375"/>
    <w:rsid w:val="006950B7"/>
    <w:rsid w:val="006D2250"/>
    <w:rsid w:val="006D7144"/>
    <w:rsid w:val="006D7BD5"/>
    <w:rsid w:val="007054E5"/>
    <w:rsid w:val="00705DAE"/>
    <w:rsid w:val="00710A72"/>
    <w:rsid w:val="007319C9"/>
    <w:rsid w:val="007365A5"/>
    <w:rsid w:val="0078111A"/>
    <w:rsid w:val="00782695"/>
    <w:rsid w:val="00794BD6"/>
    <w:rsid w:val="007C04BB"/>
    <w:rsid w:val="007C6618"/>
    <w:rsid w:val="007F71FA"/>
    <w:rsid w:val="008063D1"/>
    <w:rsid w:val="00830C57"/>
    <w:rsid w:val="00840CF1"/>
    <w:rsid w:val="00882419"/>
    <w:rsid w:val="00895255"/>
    <w:rsid w:val="008E07EC"/>
    <w:rsid w:val="008E5D05"/>
    <w:rsid w:val="00911B45"/>
    <w:rsid w:val="00945B2D"/>
    <w:rsid w:val="00945F13"/>
    <w:rsid w:val="009546FF"/>
    <w:rsid w:val="00977826"/>
    <w:rsid w:val="009A3A51"/>
    <w:rsid w:val="009B6648"/>
    <w:rsid w:val="009C0243"/>
    <w:rsid w:val="009C1561"/>
    <w:rsid w:val="009D0B4F"/>
    <w:rsid w:val="009D0FB8"/>
    <w:rsid w:val="009F2AB8"/>
    <w:rsid w:val="00A24225"/>
    <w:rsid w:val="00A3158E"/>
    <w:rsid w:val="00A40616"/>
    <w:rsid w:val="00A50278"/>
    <w:rsid w:val="00A5344B"/>
    <w:rsid w:val="00A67F58"/>
    <w:rsid w:val="00A8326B"/>
    <w:rsid w:val="00AB7CA5"/>
    <w:rsid w:val="00AD4ED2"/>
    <w:rsid w:val="00AD61CA"/>
    <w:rsid w:val="00AE6C12"/>
    <w:rsid w:val="00B24CAB"/>
    <w:rsid w:val="00B33F6B"/>
    <w:rsid w:val="00B51475"/>
    <w:rsid w:val="00B87C6D"/>
    <w:rsid w:val="00BA147F"/>
    <w:rsid w:val="00BA4B98"/>
    <w:rsid w:val="00BB05D8"/>
    <w:rsid w:val="00BB244B"/>
    <w:rsid w:val="00BB47B0"/>
    <w:rsid w:val="00C13E86"/>
    <w:rsid w:val="00C1605D"/>
    <w:rsid w:val="00C55831"/>
    <w:rsid w:val="00C77CF0"/>
    <w:rsid w:val="00C970F2"/>
    <w:rsid w:val="00CA1A6C"/>
    <w:rsid w:val="00CC7BAA"/>
    <w:rsid w:val="00CE1300"/>
    <w:rsid w:val="00CF03F4"/>
    <w:rsid w:val="00CF05C4"/>
    <w:rsid w:val="00D0587A"/>
    <w:rsid w:val="00D137AD"/>
    <w:rsid w:val="00DC01F7"/>
    <w:rsid w:val="00DC409C"/>
    <w:rsid w:val="00DD2347"/>
    <w:rsid w:val="00DE7736"/>
    <w:rsid w:val="00DF15E0"/>
    <w:rsid w:val="00E12BA8"/>
    <w:rsid w:val="00E2374B"/>
    <w:rsid w:val="00E42CAF"/>
    <w:rsid w:val="00E5531E"/>
    <w:rsid w:val="00E7406D"/>
    <w:rsid w:val="00E85C40"/>
    <w:rsid w:val="00E96223"/>
    <w:rsid w:val="00ED6642"/>
    <w:rsid w:val="00F24928"/>
    <w:rsid w:val="00F34FB8"/>
    <w:rsid w:val="00F4020C"/>
    <w:rsid w:val="00F47023"/>
    <w:rsid w:val="00F877EE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78111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78111A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781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78111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78111A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781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52</cp:revision>
  <cp:lastPrinted>2012-04-04T05:00:00Z</cp:lastPrinted>
  <dcterms:created xsi:type="dcterms:W3CDTF">2012-04-03T05:40:00Z</dcterms:created>
  <dcterms:modified xsi:type="dcterms:W3CDTF">2019-04-10T07:08:00Z</dcterms:modified>
</cp:coreProperties>
</file>